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5B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FF6" w:rsidRDefault="00031FF6" w:rsidP="0044283C">
      <w:pPr>
        <w:spacing w:after="120"/>
        <w:ind w:right="-1"/>
        <w:jc w:val="center"/>
        <w:rPr>
          <w:sz w:val="18"/>
          <w:szCs w:val="18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4DCE8B4" wp14:editId="39D825DF">
            <wp:extent cx="704850" cy="838200"/>
            <wp:effectExtent l="0" t="0" r="0" b="0"/>
            <wp:docPr id="1" name="Рисунок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F6" w:rsidRDefault="00031FF6" w:rsidP="0044283C">
      <w:pPr>
        <w:rPr>
          <w:sz w:val="20"/>
          <w:szCs w:val="20"/>
          <w:lang w:eastAsia="ru-RU"/>
        </w:rPr>
      </w:pPr>
    </w:p>
    <w:p w:rsidR="00031FF6" w:rsidRPr="009D2769" w:rsidRDefault="00031FF6" w:rsidP="0044283C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769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«Средняя общеобразовательная школа № 4 с. </w:t>
      </w:r>
      <w:proofErr w:type="spellStart"/>
      <w:r w:rsidRPr="009D2769">
        <w:rPr>
          <w:rFonts w:ascii="Times New Roman" w:hAnsi="Times New Roman" w:cs="Times New Roman"/>
          <w:b/>
          <w:sz w:val="32"/>
          <w:szCs w:val="32"/>
        </w:rPr>
        <w:t>Таранай</w:t>
      </w:r>
      <w:proofErr w:type="spellEnd"/>
      <w:r w:rsidRPr="009D2769">
        <w:rPr>
          <w:rFonts w:ascii="Times New Roman" w:hAnsi="Times New Roman" w:cs="Times New Roman"/>
          <w:b/>
          <w:sz w:val="32"/>
          <w:szCs w:val="32"/>
        </w:rPr>
        <w:t>»</w:t>
      </w:r>
    </w:p>
    <w:p w:rsidR="00031FF6" w:rsidRPr="009D2769" w:rsidRDefault="00031FF6" w:rsidP="0044283C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2769">
        <w:rPr>
          <w:rFonts w:ascii="Times New Roman" w:hAnsi="Times New Roman" w:cs="Times New Roman"/>
          <w:b/>
          <w:sz w:val="32"/>
          <w:szCs w:val="32"/>
        </w:rPr>
        <w:t>Сахалинской области</w:t>
      </w:r>
    </w:p>
    <w:p w:rsidR="00031FF6" w:rsidRPr="009D2769" w:rsidRDefault="00031FF6" w:rsidP="0044283C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769">
        <w:rPr>
          <w:rFonts w:ascii="Times New Roman" w:hAnsi="Times New Roman" w:cs="Times New Roman"/>
        </w:rPr>
        <w:t xml:space="preserve">694033 с. </w:t>
      </w:r>
      <w:proofErr w:type="spellStart"/>
      <w:r w:rsidRPr="009D2769">
        <w:rPr>
          <w:rFonts w:ascii="Times New Roman" w:hAnsi="Times New Roman" w:cs="Times New Roman"/>
        </w:rPr>
        <w:t>Таранай</w:t>
      </w:r>
      <w:proofErr w:type="spellEnd"/>
      <w:r w:rsidRPr="009D2769">
        <w:rPr>
          <w:rFonts w:ascii="Times New Roman" w:hAnsi="Times New Roman" w:cs="Times New Roman"/>
        </w:rPr>
        <w:t xml:space="preserve">, ул. Лесная, 18. </w:t>
      </w:r>
    </w:p>
    <w:p w:rsidR="00031FF6" w:rsidRPr="009D2769" w:rsidRDefault="00031FF6" w:rsidP="0044283C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9D2769">
        <w:rPr>
          <w:rFonts w:ascii="Times New Roman" w:hAnsi="Times New Roman" w:cs="Times New Roman"/>
        </w:rPr>
        <w:t xml:space="preserve">Тел.: 8(42441)54-4-81; </w:t>
      </w:r>
    </w:p>
    <w:p w:rsidR="00031FF6" w:rsidRPr="009D2769" w:rsidRDefault="00031FF6" w:rsidP="0044283C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2769">
        <w:rPr>
          <w:rFonts w:ascii="Times New Roman" w:hAnsi="Times New Roman" w:cs="Times New Roman"/>
          <w:lang w:val="en-US"/>
        </w:rPr>
        <w:t>e</w:t>
      </w:r>
      <w:r w:rsidRPr="009D2769">
        <w:rPr>
          <w:rFonts w:ascii="Times New Roman" w:hAnsi="Times New Roman" w:cs="Times New Roman"/>
        </w:rPr>
        <w:t>-</w:t>
      </w:r>
      <w:r w:rsidRPr="009D2769">
        <w:rPr>
          <w:rFonts w:ascii="Times New Roman" w:hAnsi="Times New Roman" w:cs="Times New Roman"/>
          <w:lang w:val="en-US"/>
        </w:rPr>
        <w:t>mail</w:t>
      </w:r>
      <w:proofErr w:type="gramEnd"/>
      <w:r w:rsidRPr="009D2769">
        <w:rPr>
          <w:rFonts w:ascii="Times New Roman" w:hAnsi="Times New Roman" w:cs="Times New Roman"/>
        </w:rPr>
        <w:t xml:space="preserve">: </w:t>
      </w:r>
      <w:hyperlink r:id="rId5" w:history="1">
        <w:r w:rsidRPr="009D2769">
          <w:rPr>
            <w:rStyle w:val="a6"/>
            <w:rFonts w:ascii="Times New Roman" w:hAnsi="Times New Roman" w:cs="Times New Roman"/>
            <w:lang w:val="en-US"/>
          </w:rPr>
          <w:t>tarsch</w:t>
        </w:r>
        <w:r w:rsidRPr="009D2769">
          <w:rPr>
            <w:rStyle w:val="a6"/>
            <w:rFonts w:ascii="Times New Roman" w:hAnsi="Times New Roman" w:cs="Times New Roman"/>
          </w:rPr>
          <w:t>@</w:t>
        </w:r>
        <w:r w:rsidRPr="009D2769">
          <w:rPr>
            <w:rStyle w:val="a6"/>
            <w:rFonts w:ascii="Times New Roman" w:hAnsi="Times New Roman" w:cs="Times New Roman"/>
            <w:lang w:val="en-US"/>
          </w:rPr>
          <w:t>mail</w:t>
        </w:r>
        <w:r w:rsidRPr="009D2769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9D2769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31FF6" w:rsidRPr="009D2769" w:rsidRDefault="00031FF6" w:rsidP="0044283C">
      <w:pPr>
        <w:ind w:firstLine="72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119379</wp:posOffset>
                </wp:positionV>
                <wp:extent cx="5755005" cy="0"/>
                <wp:effectExtent l="0" t="0" r="361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F0D8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191769</wp:posOffset>
                </wp:positionV>
                <wp:extent cx="5755005" cy="0"/>
                <wp:effectExtent l="0" t="0" r="361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1531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:rsidR="00031FF6" w:rsidRDefault="00031FF6" w:rsidP="00031FF6">
      <w:pPr>
        <w:jc w:val="center"/>
        <w:rPr>
          <w:rFonts w:ascii="Times New Roman" w:eastAsia="Times New Roman" w:hAnsi="Times New Roman"/>
          <w:b/>
          <w:spacing w:val="-2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B546AC" w:rsidRPr="006275CB" w:rsidTr="00736DB4">
        <w:tc>
          <w:tcPr>
            <w:tcW w:w="4785" w:type="dxa"/>
            <w:hideMark/>
          </w:tcPr>
          <w:p w:rsidR="00B546AC" w:rsidRPr="006275CB" w:rsidRDefault="00B546AC" w:rsidP="00B5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B546AC" w:rsidRPr="006275CB" w:rsidRDefault="00B546AC" w:rsidP="00B5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B546AC" w:rsidRPr="006275CB" w:rsidRDefault="00B546AC" w:rsidP="00B5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  <w:r w:rsidRP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.18. г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1"/>
              <w:gridCol w:w="2215"/>
            </w:tblGrid>
            <w:tr w:rsidR="00B546AC" w:rsidRPr="006275CB" w:rsidTr="0044283C">
              <w:trPr>
                <w:trHeight w:val="1845"/>
              </w:trPr>
              <w:tc>
                <w:tcPr>
                  <w:tcW w:w="5243" w:type="dxa"/>
                </w:tcPr>
                <w:p w:rsidR="00B546AC" w:rsidRPr="006275CB" w:rsidRDefault="00B546AC" w:rsidP="00B546AC">
                  <w:pPr>
                    <w:tabs>
                      <w:tab w:val="left" w:pos="410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78" w:type="dxa"/>
                </w:tcPr>
                <w:p w:rsidR="00B546AC" w:rsidRPr="006275CB" w:rsidRDefault="00B546AC" w:rsidP="00B546AC">
                  <w:pPr>
                    <w:tabs>
                      <w:tab w:val="left" w:pos="324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546AC" w:rsidRPr="006275CB" w:rsidRDefault="00B546AC" w:rsidP="00B5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46AC" w:rsidRPr="006275CB" w:rsidRDefault="00B546AC" w:rsidP="00B54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546AC" w:rsidRPr="006275CB" w:rsidRDefault="00B546AC" w:rsidP="00B54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546AC" w:rsidRPr="006275CB" w:rsidRDefault="00B546AC" w:rsidP="00B54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Таранай</w:t>
            </w:r>
            <w:proofErr w:type="spellEnd"/>
          </w:p>
          <w:p w:rsidR="00B546AC" w:rsidRPr="006275CB" w:rsidRDefault="00B546AC" w:rsidP="00B54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Е.В.Хлебников</w:t>
            </w:r>
            <w:proofErr w:type="spellEnd"/>
          </w:p>
          <w:p w:rsidR="00B546AC" w:rsidRPr="006275CB" w:rsidRDefault="00B546AC" w:rsidP="00B54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9B0" w:rsidRDefault="000979B0" w:rsidP="000979B0">
      <w:pPr>
        <w:shd w:val="clear" w:color="auto" w:fill="FFFFFF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9B0" w:rsidRDefault="000979B0" w:rsidP="0009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B0" w:rsidRDefault="000979B0" w:rsidP="0009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B0" w:rsidRDefault="000979B0" w:rsidP="0009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B0" w:rsidRPr="00645411" w:rsidRDefault="000979B0" w:rsidP="0009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79B0" w:rsidRDefault="000979B0" w:rsidP="0009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1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9B0" w:rsidRDefault="000979B0" w:rsidP="0009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B546AC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B546AC">
        <w:rPr>
          <w:rFonts w:ascii="Times New Roman" w:hAnsi="Times New Roman" w:cs="Times New Roman"/>
          <w:b/>
          <w:sz w:val="28"/>
          <w:szCs w:val="28"/>
        </w:rPr>
        <w:t>с.Таранай</w:t>
      </w:r>
      <w:proofErr w:type="spellEnd"/>
    </w:p>
    <w:p w:rsidR="000979B0" w:rsidRDefault="000979B0" w:rsidP="0009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B0" w:rsidRDefault="000979B0" w:rsidP="0009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B0" w:rsidRPr="00172351" w:rsidRDefault="000979B0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5B" w:rsidRPr="008D0A11" w:rsidRDefault="00F9145B" w:rsidP="00172351">
      <w:pPr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8D0A11">
        <w:rPr>
          <w:rFonts w:ascii="Times New Roman" w:hAnsi="Times New Roman" w:cs="Times New Roman"/>
          <w:sz w:val="24"/>
          <w:szCs w:val="28"/>
        </w:rPr>
        <w:t xml:space="preserve">Положение о конфликтной комиссии </w:t>
      </w:r>
      <w:r w:rsidR="008D0A11">
        <w:rPr>
          <w:rFonts w:ascii="Times New Roman" w:hAnsi="Times New Roman" w:cs="Times New Roman"/>
          <w:sz w:val="24"/>
          <w:szCs w:val="28"/>
        </w:rPr>
        <w:t>МБОУ СОШ №</w:t>
      </w:r>
      <w:r w:rsidR="00B546AC">
        <w:rPr>
          <w:rFonts w:ascii="Times New Roman" w:hAnsi="Times New Roman" w:cs="Times New Roman"/>
          <w:sz w:val="24"/>
          <w:szCs w:val="28"/>
        </w:rPr>
        <w:t>4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D0A11">
        <w:rPr>
          <w:rFonts w:ascii="Times New Roman" w:hAnsi="Times New Roman" w:cs="Times New Roman"/>
          <w:sz w:val="24"/>
          <w:szCs w:val="28"/>
        </w:rPr>
        <w:t>с.</w:t>
      </w:r>
      <w:r w:rsidR="00B546AC">
        <w:rPr>
          <w:rFonts w:ascii="Times New Roman" w:hAnsi="Times New Roman" w:cs="Times New Roman"/>
          <w:sz w:val="24"/>
          <w:szCs w:val="28"/>
        </w:rPr>
        <w:t>Таранай</w:t>
      </w:r>
      <w:proofErr w:type="spellEnd"/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 xml:space="preserve">разработано </w:t>
      </w:r>
      <w:r w:rsidRPr="008D0A11">
        <w:rPr>
          <w:rFonts w:ascii="Times New Roman" w:hAnsi="Times New Roman" w:cs="Times New Roman"/>
          <w:sz w:val="24"/>
          <w:szCs w:val="28"/>
          <w:lang w:eastAsia="ru-RU"/>
        </w:rPr>
        <w:t xml:space="preserve">и утверждено </w:t>
      </w:r>
      <w:r w:rsidRPr="008D0A11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Pr="008D0A11">
        <w:rPr>
          <w:rFonts w:ascii="Times New Roman" w:hAnsi="Times New Roman" w:cs="Times New Roman"/>
          <w:sz w:val="24"/>
          <w:szCs w:val="28"/>
          <w:lang w:eastAsia="ru-RU"/>
        </w:rPr>
        <w:t>с нормами Федерального закона от 29.12. 2012 г. N 273-ФЗ «</w:t>
      </w:r>
      <w:r w:rsidR="00B546AC" w:rsidRPr="008D0A11">
        <w:rPr>
          <w:rFonts w:ascii="Times New Roman" w:hAnsi="Times New Roman" w:cs="Times New Roman"/>
          <w:sz w:val="24"/>
          <w:szCs w:val="28"/>
          <w:lang w:eastAsia="ru-RU"/>
        </w:rPr>
        <w:t>Закон об</w:t>
      </w:r>
      <w:r w:rsidRPr="008D0A11">
        <w:rPr>
          <w:rFonts w:ascii="Times New Roman" w:hAnsi="Times New Roman" w:cs="Times New Roman"/>
          <w:sz w:val="24"/>
          <w:szCs w:val="28"/>
          <w:lang w:eastAsia="ru-RU"/>
        </w:rPr>
        <w:t xml:space="preserve"> образовании в Российской Федерации»,</w:t>
      </w:r>
      <w:r w:rsidRPr="008D0A11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  <w:lang w:eastAsia="ru-RU"/>
        </w:rPr>
        <w:t xml:space="preserve">Типовым положением </w:t>
      </w:r>
      <w:r w:rsidR="00B546AC" w:rsidRPr="008D0A11">
        <w:rPr>
          <w:rFonts w:ascii="Times New Roman" w:hAnsi="Times New Roman" w:cs="Times New Roman"/>
          <w:sz w:val="24"/>
          <w:szCs w:val="28"/>
          <w:lang w:eastAsia="ru-RU"/>
        </w:rPr>
        <w:t>об образовательном учреждении</w:t>
      </w:r>
      <w:r w:rsidRPr="008D0A11">
        <w:rPr>
          <w:rFonts w:ascii="Times New Roman" w:hAnsi="Times New Roman" w:cs="Times New Roman"/>
          <w:sz w:val="24"/>
          <w:szCs w:val="28"/>
          <w:lang w:eastAsia="ru-RU"/>
        </w:rPr>
        <w:t>, уставом и локальными актами школы, государственными образовательными стандартами, установленными критериями оценки освоения образовательных программ, Трудовым кодексом Российской Федерации.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0A11">
        <w:rPr>
          <w:rFonts w:ascii="Times New Roman" w:hAnsi="Times New Roman" w:cs="Times New Roman"/>
          <w:b/>
          <w:bCs/>
          <w:sz w:val="24"/>
          <w:szCs w:val="28"/>
        </w:rPr>
        <w:t>1. Общие положения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 xml:space="preserve">1.1. Постоянно действующая конфликтная комиссия </w:t>
      </w:r>
      <w:r w:rsidR="00031FF6">
        <w:rPr>
          <w:rFonts w:ascii="Times New Roman" w:hAnsi="Times New Roman" w:cs="Times New Roman"/>
          <w:sz w:val="24"/>
          <w:szCs w:val="28"/>
        </w:rPr>
        <w:t xml:space="preserve">МБОУ СОШ №4 </w:t>
      </w:r>
      <w:proofErr w:type="spellStart"/>
      <w:r w:rsidR="00031FF6">
        <w:rPr>
          <w:rFonts w:ascii="Times New Roman" w:hAnsi="Times New Roman" w:cs="Times New Roman"/>
          <w:sz w:val="24"/>
          <w:szCs w:val="28"/>
        </w:rPr>
        <w:t>с.Таранай</w:t>
      </w:r>
      <w:proofErr w:type="spellEnd"/>
      <w:r w:rsidR="00031FF6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8D0A11">
        <w:rPr>
          <w:rFonts w:ascii="Times New Roman" w:hAnsi="Times New Roman" w:cs="Times New Roman"/>
          <w:sz w:val="24"/>
          <w:szCs w:val="28"/>
        </w:rPr>
        <w:t>(далее - Комиссия) создается в целях оперативного решения споров, разногласий, противоречий, конфликтов участников образовательного процесса, принятия оптимального варианта решения в каждом конкретном случае.</w:t>
      </w:r>
    </w:p>
    <w:p w:rsidR="00F9145B" w:rsidRPr="008D0A1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1.2. Комиссия создаётся по мере необходимости и действует только для разрешения конкретного спора между участниками образовательного процесса.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1.3. Персональный состав комиссии утверждается приказом директора школы и не может быть менее 3 человек. В состав комиссии в обязательном порядке входит представитель родительской общественности школы.</w:t>
      </w:r>
    </w:p>
    <w:p w:rsidR="00F9145B" w:rsidRPr="008D0A1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1.4. В своей работе Комиссия при необходимости взаимодействует с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представителем Учредителя.</w:t>
      </w:r>
    </w:p>
    <w:p w:rsidR="00F9145B" w:rsidRPr="008D0A11" w:rsidRDefault="00F9145B" w:rsidP="0058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0A11">
        <w:rPr>
          <w:rFonts w:ascii="Times New Roman" w:hAnsi="Times New Roman" w:cs="Times New Roman"/>
          <w:b/>
          <w:bCs/>
          <w:sz w:val="24"/>
          <w:szCs w:val="28"/>
        </w:rPr>
        <w:t>2. Задачи и функции комиссии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2.1.Основной задачей Комиссии является достижение возможного урегулирования конфликтных ситуаций, разрешение спора между участниками образовательного процесса путем доказательного разъяснения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 xml:space="preserve">принятия оптимального варианта решения в каждом конкретном случае, 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взаимно удовлетворяющего всех его сторон.</w:t>
      </w:r>
    </w:p>
    <w:p w:rsidR="00F9145B" w:rsidRPr="008D0A1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2.2. В соответствии с поставленной задачей на Комиссию возлагаются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следующие функции:</w:t>
      </w:r>
    </w:p>
    <w:p w:rsidR="00F9145B" w:rsidRPr="008D0A1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-информировать участников образовательного процесса о порядке работы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Комиссии, сроках, месте приема и процедуре подачи и рассмотрения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заявлений (претензий);</w:t>
      </w:r>
    </w:p>
    <w:p w:rsidR="00F9145B" w:rsidRPr="008D0A1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-изучать претензии, проводить рассмотрение представленных материалов;</w:t>
      </w:r>
    </w:p>
    <w:p w:rsidR="00F9145B" w:rsidRPr="008D0A1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-принимать объективное решение;</w:t>
      </w:r>
    </w:p>
    <w:p w:rsidR="00F9145B" w:rsidRPr="008D0A11" w:rsidRDefault="00F9145B" w:rsidP="005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-предлагать альтернативные пути решения конфликтного вопроса,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информировать подавшего заявление о принятом решении.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2.3.Комиссия рассматривает вопросы: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-по организации работы Учреждения;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-по нарушению участниками образовательного процесса этических норм, норм деловой этики;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-по разрешению конфликтных ситуаций, связанных с несогласием родителей (законных представителей) с решением руководителя Учреждения, педагогических работников;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 по разрешению конфликтных ситуаций, связанных с индивидуальной оценкой образовательных достижений учащихся (за исключением результатов итоговой аттестации в формате ГИА, ЕГЭ);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-другие вопросы, рассматриваемые участниками как спорные и вынесенные на рассмотрение Комиссии.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lastRenderedPageBreak/>
        <w:t>2.4.Для решения отдельных вопросов Комиссия обращается за получением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достоверной информации к участникам конфликта.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2.5.Для получения правомерного решения Комиссия использует различные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нормативные правовые документы, информационную и справочную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литературу, обращается к специалистам, в компетенции которых находится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рассматриваемый вопрос.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2.6. Комиссия приступает к своей деятельности: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-если в Учреждении возникает спорный вопрос или конфликтная ситуация между участниками образовательного процесса;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-по прямому поручению представителя Учредителя;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-когда имеют место жалобы одних из участников образовательного процесса на действия других в вышестоящие инстанции (если вышестоящая инстанция при поступлении такой жалобы признает ее существенной и передает ее в Комиссию).</w:t>
      </w:r>
    </w:p>
    <w:p w:rsidR="00F9145B" w:rsidRPr="008D0A11" w:rsidRDefault="00F9145B" w:rsidP="00CB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0A11">
        <w:rPr>
          <w:rFonts w:ascii="Times New Roman" w:hAnsi="Times New Roman" w:cs="Times New Roman"/>
          <w:b/>
          <w:bCs/>
          <w:sz w:val="24"/>
          <w:szCs w:val="28"/>
        </w:rPr>
        <w:t>3. Права, обязанности и ответственность.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3.1.В целях выполнения своих функций Комиссия в установленном порядке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вправе: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-принимать к рассмотрению заявления любого участника образовательного процесса при несогласии с решением или действием руководителя, педагога дополнительного образования, учащегося;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-затребовать материалы решения экспертной комиссии Учреждения;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-запрашивать дополнительную документацию, материалы для проведения самостоятельного изучения вопроса;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-получать письменные объяснения, материалы, проводить устный опрос участников конфликта;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-рекомендовать приостанавливать или отменять ранее принятые решения, ставшие предметом спора, на основании проведенного изучения;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-приглашать на заседания Комиссии любого работника Учреждения,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имеющего информацию по рассматриваемому вопросу;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-заслушивать на заседании Комиссии отчет экспертной комиссии по требованию заявителя;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-принимать решение по каждому спорному вопросу, относящемуся к ее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компетенции;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-рекомендовать изменения в локальных актах Учреждения с целью демократизации основ управления или расширения прав участников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образовательного процесса.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3.2.Председатель и члены Комиссии обязаны: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 соблюдать требования законодательных и нормативных правовых актов;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-принимать к рассмотрению заявления любого участника образовательного процесса при несогласии с решением или действием администрации, педагога, родителей;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-присутствовать на всех заседаниях Комиссии и  приминать активное участие в рассмотрении поданных заявлений в устной или письменной форме;</w:t>
      </w:r>
    </w:p>
    <w:p w:rsidR="00F9145B" w:rsidRPr="008D0A11" w:rsidRDefault="00F9145B" w:rsidP="0089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-осуществлять своевременное и объективное рассмотрение заявлений в соответствии с Положением и требованиями нормативных правовых актов;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-выполнять возложенные на них функции на высоком профессиональном уровне, соблюдая этические и моральные нормы;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-принимать решение по заявленному вопросу открытым голосованием;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-принимать своевременно решение в установленные сроки, если не оговорены дополнительные сроки рассмотрения заявления;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-своевременно информировать руководство Учреждения о возникающих проблемах или трудностях, которые могут привести к нарушению сроков рассмотрения заявлений;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-давать обоснованный ответ в устной или письменной форме в соответствии с пожеланиями заявителя;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 соблюдать конфиденциальность и режим информационной безопасности;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3.3.Комиссия несет ответственность за принимаемые решения.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3.4.В случае неисполнения или ненадлежащего исполнения возложенных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 xml:space="preserve">обязанностей, нарушения требований конфиденциальности и информационной безопасности, </w:t>
      </w:r>
      <w:r w:rsidRPr="008D0A11">
        <w:rPr>
          <w:rFonts w:ascii="Times New Roman" w:hAnsi="Times New Roman" w:cs="Times New Roman"/>
          <w:sz w:val="24"/>
          <w:szCs w:val="28"/>
        </w:rPr>
        <w:lastRenderedPageBreak/>
        <w:t>злоупотреблений установленными полномочиями, совершенных из корыстной или иной личной заинтересованности, председатель и члены конфликтной комиссии несут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ответственность в соответствии с законодательством Российской Федерации.</w:t>
      </w:r>
    </w:p>
    <w:p w:rsidR="00F9145B" w:rsidRPr="008D0A11" w:rsidRDefault="00F9145B" w:rsidP="00CB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0A11">
        <w:rPr>
          <w:rFonts w:ascii="Times New Roman" w:hAnsi="Times New Roman" w:cs="Times New Roman"/>
          <w:b/>
          <w:bCs/>
          <w:sz w:val="24"/>
          <w:szCs w:val="28"/>
        </w:rPr>
        <w:t>4.Организация работы Комиссии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4.1.Работу Комиссии возглавляет председатель, который организует её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работу, распределяет обязанности между членами Комиссии, осуществляет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контроль за работой Комиссии в соответствии с Положением.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4.2.Утверждение членов комиссии и назначение ее председателя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оформляются приказом по Учреждению.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4.3.Комиссия осуществляет свою деятельность, руководствуясь нормативно-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правовыми и законодательными документами.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4.4.Комиссия заседает по мере поступления письменных заявлений.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4.5.Решения принимаются большинством голосов от списочного состава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открытым голосованием. В случае равенства голосов председатель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Комиссии имеет право решающего голоса.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4.6.Заседания, все решения, принимаемые Комиссией, оформляются</w:t>
      </w:r>
      <w:r w:rsidR="008D0A11">
        <w:rPr>
          <w:rFonts w:ascii="Times New Roman" w:hAnsi="Times New Roman" w:cs="Times New Roman"/>
          <w:sz w:val="24"/>
          <w:szCs w:val="28"/>
        </w:rPr>
        <w:t xml:space="preserve"> протоколом, который подписывае</w:t>
      </w:r>
      <w:r w:rsidRPr="008D0A11">
        <w:rPr>
          <w:rFonts w:ascii="Times New Roman" w:hAnsi="Times New Roman" w:cs="Times New Roman"/>
          <w:sz w:val="24"/>
          <w:szCs w:val="28"/>
        </w:rPr>
        <w:t>тся председателем и всеми членами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Комиссии.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4.7.Заявления, журнал регистрации заявлений, решение о результатах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рассмотрения заявления, протоколы заседаний Комиссии, хранятся в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документах Учреждения три года.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4.8. Делопроизводство Комиссии ведет её председатель. Председатель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Комиссии обеспечивает техническую подготовку заседаний, ведение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протоколов заседание Комиссии.</w:t>
      </w:r>
    </w:p>
    <w:p w:rsidR="00F9145B" w:rsidRPr="008D0A11" w:rsidRDefault="00F9145B" w:rsidP="00CB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0A11">
        <w:rPr>
          <w:rFonts w:ascii="Times New Roman" w:hAnsi="Times New Roman" w:cs="Times New Roman"/>
          <w:b/>
          <w:bCs/>
          <w:sz w:val="24"/>
          <w:szCs w:val="28"/>
        </w:rPr>
        <w:t>5. Порядок подачи заявления, рассмотрения и принятия решения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5.1.Право подачи заявления имеет право любой участник образовательного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процесса.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5.2. Аргументированное заявление подаётся в письменной форме.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5.3.Член Комиссии, принявший заявление, должен надлежащим образом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оформить поступление заявления и уведомить заблаговременно не позднее,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чем за пять дней, о дате и времени заседания Комиссии, сообщить о сроках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рассмотрения заявления конфликтующим Сторонам.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5.4.Неявка на заседание Комиссии заявителя, надлежащим образом извещенного о рассмотрении дела, не являются препятствием для рассмотрения спора.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5.5.В целях проверки изложенных сведений (по поручению, инициативе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председателя Комиссии) может быть сформирована оперативная группа для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выяснения обстоятельств спорного вопроса и поиска его решения,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организовано проведение служебного расследования. Результаты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предоставляются в форме заключения с приложением документов и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материалов, собранных в рамках служебного расследования.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5.6.Рассмотрение заявления и принятие решения в срок не позднее 30 дней</w:t>
      </w:r>
      <w:r w:rsidRPr="008D0A11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с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момента подачи, если срок ответа не оговорен дополнительно.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5.7.Родитель (законный представитель) имеет право присутствовать при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рассмотрении своего заявления, указанные лица должны иметь при себе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документы, удостоверяющие личность.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5.8.По результатам рассмотрения дела Комиссия вправе вынести следующие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решения: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-обязать одну или несколько сторон - участников спора, конфликта совершить определенные действия, либо воздержаться от каких-либо действий;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-обязать виновную сторону - участника спора, конфликта принести официальные извинения пострадавшим лицам;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-довести данное решение до всех заинтересованных лиц.</w:t>
      </w:r>
    </w:p>
    <w:p w:rsidR="00F9145B" w:rsidRPr="008D0A11" w:rsidRDefault="00F9145B" w:rsidP="008D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По результатам рассмотрения заявления председатель Комиссии готовит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письменный ответ (если иное не высказано заявителем).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В решении должны быть указаны: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 дата его принятия, состав Комиссии, место и время рассмотрения спора;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lastRenderedPageBreak/>
        <w:t>-наименование участников спора, фамилии и должности их представителей с указанием полномочий;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-сущность спора, заявления и объяснения лиц, участвующих в рассмотрении спора;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-обстоятельства дела, установленные Комиссией, доказательства, на основании которых принято решение, нормативные акты, положения, которыми руководствовалась Комиссия при принятии решения;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-содержание принятого решения;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-срок и порядок исполнения принятого решения.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5.9. Комиссия выносит определение о прекращении разбирательства по спору, если: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-стороны достигли соглашения о прекращении разбирательства по спору;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-спор не подлежит рассмотрению Комиссией.</w:t>
      </w:r>
    </w:p>
    <w:p w:rsidR="00F9145B" w:rsidRPr="008D0A11" w:rsidRDefault="00F9145B" w:rsidP="0017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A11">
        <w:rPr>
          <w:rFonts w:ascii="Times New Roman" w:hAnsi="Times New Roman" w:cs="Times New Roman"/>
          <w:sz w:val="24"/>
          <w:szCs w:val="28"/>
        </w:rPr>
        <w:t>5.10.В течение семи дней после получения решения Комиссии, любая из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сторон, уведомив об этом другую сторону, может просить Комиссию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исправить допущенную в решении ошибку, опечатку либо иную ошибку</w:t>
      </w:r>
      <w:r w:rsidR="008D0A11">
        <w:rPr>
          <w:rFonts w:ascii="Times New Roman" w:hAnsi="Times New Roman" w:cs="Times New Roman"/>
          <w:sz w:val="24"/>
          <w:szCs w:val="28"/>
        </w:rPr>
        <w:t xml:space="preserve"> </w:t>
      </w:r>
      <w:r w:rsidRPr="008D0A11">
        <w:rPr>
          <w:rFonts w:ascii="Times New Roman" w:hAnsi="Times New Roman" w:cs="Times New Roman"/>
          <w:sz w:val="24"/>
          <w:szCs w:val="28"/>
        </w:rPr>
        <w:t>аналогичного характера.</w:t>
      </w:r>
    </w:p>
    <w:p w:rsidR="00F9145B" w:rsidRPr="00172351" w:rsidRDefault="00F9145B">
      <w:pPr>
        <w:jc w:val="both"/>
        <w:rPr>
          <w:rFonts w:ascii="Times New Roman" w:hAnsi="Times New Roman" w:cs="Times New Roman"/>
        </w:rPr>
      </w:pPr>
    </w:p>
    <w:sectPr w:rsidR="00F9145B" w:rsidRPr="00172351" w:rsidSect="00A8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0E"/>
    <w:rsid w:val="00007165"/>
    <w:rsid w:val="00031FF6"/>
    <w:rsid w:val="0003793E"/>
    <w:rsid w:val="000478CF"/>
    <w:rsid w:val="000979B0"/>
    <w:rsid w:val="000E55FF"/>
    <w:rsid w:val="00153557"/>
    <w:rsid w:val="00172351"/>
    <w:rsid w:val="001C379B"/>
    <w:rsid w:val="002251D4"/>
    <w:rsid w:val="00261CEC"/>
    <w:rsid w:val="002903E5"/>
    <w:rsid w:val="002A40C5"/>
    <w:rsid w:val="002C0A9E"/>
    <w:rsid w:val="002C3D89"/>
    <w:rsid w:val="002D20A5"/>
    <w:rsid w:val="002E1B28"/>
    <w:rsid w:val="002F67FC"/>
    <w:rsid w:val="003255E3"/>
    <w:rsid w:val="0039460A"/>
    <w:rsid w:val="004030D3"/>
    <w:rsid w:val="00460B28"/>
    <w:rsid w:val="00472636"/>
    <w:rsid w:val="00472887"/>
    <w:rsid w:val="00483D3E"/>
    <w:rsid w:val="004901E7"/>
    <w:rsid w:val="0049116E"/>
    <w:rsid w:val="004A7B68"/>
    <w:rsid w:val="004C42B4"/>
    <w:rsid w:val="005833D4"/>
    <w:rsid w:val="005B5E8D"/>
    <w:rsid w:val="005C578B"/>
    <w:rsid w:val="005D34A1"/>
    <w:rsid w:val="005F15B0"/>
    <w:rsid w:val="005F617A"/>
    <w:rsid w:val="00632B0E"/>
    <w:rsid w:val="0067471B"/>
    <w:rsid w:val="00691050"/>
    <w:rsid w:val="006C0EE0"/>
    <w:rsid w:val="006C60FA"/>
    <w:rsid w:val="007B0A0B"/>
    <w:rsid w:val="007B1FCA"/>
    <w:rsid w:val="007B5111"/>
    <w:rsid w:val="007D63F3"/>
    <w:rsid w:val="007F75E1"/>
    <w:rsid w:val="008907F9"/>
    <w:rsid w:val="00894E6B"/>
    <w:rsid w:val="008A2FF3"/>
    <w:rsid w:val="008C5D25"/>
    <w:rsid w:val="008D0A11"/>
    <w:rsid w:val="0095001A"/>
    <w:rsid w:val="00982078"/>
    <w:rsid w:val="009D4250"/>
    <w:rsid w:val="009E6ACB"/>
    <w:rsid w:val="00A0405B"/>
    <w:rsid w:val="00A324C9"/>
    <w:rsid w:val="00A71150"/>
    <w:rsid w:val="00A84368"/>
    <w:rsid w:val="00A97DD7"/>
    <w:rsid w:val="00AD0C8B"/>
    <w:rsid w:val="00AE1D69"/>
    <w:rsid w:val="00AF4FF0"/>
    <w:rsid w:val="00B01441"/>
    <w:rsid w:val="00B36439"/>
    <w:rsid w:val="00B47ADE"/>
    <w:rsid w:val="00B546AC"/>
    <w:rsid w:val="00BC2A4C"/>
    <w:rsid w:val="00BD5F4B"/>
    <w:rsid w:val="00BE75CE"/>
    <w:rsid w:val="00C17C37"/>
    <w:rsid w:val="00C51BC5"/>
    <w:rsid w:val="00C77F11"/>
    <w:rsid w:val="00CB3F12"/>
    <w:rsid w:val="00CC2868"/>
    <w:rsid w:val="00CD0D69"/>
    <w:rsid w:val="00CF2451"/>
    <w:rsid w:val="00D21AA0"/>
    <w:rsid w:val="00D4324B"/>
    <w:rsid w:val="00D81BAF"/>
    <w:rsid w:val="00D87909"/>
    <w:rsid w:val="00DC1157"/>
    <w:rsid w:val="00E046C9"/>
    <w:rsid w:val="00E25F45"/>
    <w:rsid w:val="00E31672"/>
    <w:rsid w:val="00E42A50"/>
    <w:rsid w:val="00E545E6"/>
    <w:rsid w:val="00EB3432"/>
    <w:rsid w:val="00EC7E86"/>
    <w:rsid w:val="00EE62A2"/>
    <w:rsid w:val="00EE7E18"/>
    <w:rsid w:val="00EF3CEF"/>
    <w:rsid w:val="00F55548"/>
    <w:rsid w:val="00F9145B"/>
    <w:rsid w:val="00FB0249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C49522-0039-411E-8330-773D20E4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23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79B0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031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sc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2019-08-15T03:12:00Z</cp:lastPrinted>
  <dcterms:created xsi:type="dcterms:W3CDTF">2019-08-30T00:25:00Z</dcterms:created>
  <dcterms:modified xsi:type="dcterms:W3CDTF">2019-08-30T00:44:00Z</dcterms:modified>
</cp:coreProperties>
</file>