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D382" w14:textId="77777777" w:rsidR="007C424D" w:rsidRPr="00CD571C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t>МИНИСТЕРСТВО ПРОСВЕЩЕНИЯ РОССИЙСКОЙ ФЕДЕРАЦИИ</w:t>
      </w:r>
    </w:p>
    <w:p w14:paraId="7DE4D34D" w14:textId="77777777" w:rsidR="007C424D" w:rsidRPr="00CD571C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t>‌Министерство образования Сахалинской области‌‌</w:t>
      </w:r>
    </w:p>
    <w:p w14:paraId="4E8B3033" w14:textId="77777777" w:rsidR="007C424D" w:rsidRPr="00CD571C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t>‌Анивский городской округ‌</w:t>
      </w:r>
      <w:r w:rsidRPr="00CD571C">
        <w:rPr>
          <w:rFonts w:cs="Times New Roman"/>
          <w:color w:val="333333"/>
          <w:kern w:val="0"/>
          <w:szCs w:val="24"/>
          <w:lang w:eastAsia="ru-RU" w:bidi="ar-SA"/>
        </w:rPr>
        <w:t>​</w:t>
      </w:r>
    </w:p>
    <w:p w14:paraId="4CC4FEDA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t>МБОУ СОШ № 4 с. Таранай</w:t>
      </w:r>
    </w:p>
    <w:p w14:paraId="3C71C15E" w14:textId="77777777" w:rsidR="007C424D" w:rsidRPr="00CD571C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73141A9F" w14:textId="77777777" w:rsidR="007C424D" w:rsidRPr="00CD571C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654E400B" w14:textId="77777777" w:rsidR="007C424D" w:rsidRPr="00CD571C" w:rsidRDefault="007C424D" w:rsidP="007C424D">
      <w:pPr>
        <w:pStyle w:val="a6"/>
        <w:jc w:val="center"/>
        <w:rPr>
          <w:rFonts w:cs="Times New Roman"/>
          <w:color w:val="333333"/>
          <w:kern w:val="0"/>
          <w:szCs w:val="24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115"/>
        <w:gridCol w:w="3103"/>
      </w:tblGrid>
      <w:tr w:rsidR="007C424D" w:rsidRPr="00CD571C" w14:paraId="0656B63B" w14:textId="77777777" w:rsidTr="007C424D">
        <w:tc>
          <w:tcPr>
            <w:tcW w:w="3190" w:type="dxa"/>
          </w:tcPr>
          <w:p w14:paraId="05FBD09F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РАССМОТРЕНО</w:t>
            </w:r>
          </w:p>
          <w:p w14:paraId="287F2972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на заседании ШМО естественнонаучного цикла</w:t>
            </w:r>
          </w:p>
          <w:p w14:paraId="3165D168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2A1F5833" w14:textId="77777777" w:rsidR="007C424D" w:rsidRPr="00CD571C" w:rsidRDefault="00D527F3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pict w14:anchorId="58A6B555">
                <v:rect id="_x0000_i1025" style="width:0;height:.6pt" o:hralign="center" o:hrstd="t" o:hr="t" fillcolor="#a0a0a0" stroked="f"/>
              </w:pict>
            </w:r>
          </w:p>
          <w:p w14:paraId="0F877911" w14:textId="77777777" w:rsidR="007C424D" w:rsidRPr="00CD571C" w:rsidRDefault="007C424D" w:rsidP="007C424D">
            <w:pPr>
              <w:pStyle w:val="a6"/>
              <w:jc w:val="right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proofErr w:type="spellStart"/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Вережникова</w:t>
            </w:r>
            <w:proofErr w:type="spellEnd"/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 xml:space="preserve"> Л.А.</w:t>
            </w:r>
          </w:p>
          <w:p w14:paraId="5B3C412A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br/>
              <w:t>от «30» 08 2023 г.</w:t>
            </w:r>
          </w:p>
          <w:p w14:paraId="319CC6BE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</w:tc>
        <w:tc>
          <w:tcPr>
            <w:tcW w:w="3190" w:type="dxa"/>
          </w:tcPr>
          <w:p w14:paraId="668142BC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СОГЛАСОВАНО</w:t>
            </w:r>
          </w:p>
          <w:p w14:paraId="07EA0CBA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Зам. директора по УВР</w:t>
            </w:r>
          </w:p>
          <w:p w14:paraId="38F6FAA9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75FAFCFC" w14:textId="77777777" w:rsidR="007C424D" w:rsidRPr="00CD571C" w:rsidRDefault="00D527F3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pict w14:anchorId="0E8772FF">
                <v:rect id="_x0000_i1026" style="width:0;height:.6pt" o:hralign="center" o:hrstd="t" o:hr="t" fillcolor="#a0a0a0" stroked="f"/>
              </w:pict>
            </w:r>
          </w:p>
          <w:p w14:paraId="38C83659" w14:textId="77777777" w:rsidR="007C424D" w:rsidRPr="00CD571C" w:rsidRDefault="007C424D" w:rsidP="007C424D">
            <w:pPr>
              <w:pStyle w:val="a6"/>
              <w:jc w:val="right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proofErr w:type="spellStart"/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Кистерец</w:t>
            </w:r>
            <w:proofErr w:type="spellEnd"/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 xml:space="preserve"> С.П.</w:t>
            </w:r>
          </w:p>
          <w:p w14:paraId="73D9D643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06FDB1B1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Приказ № 134-ОД</w:t>
            </w: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br/>
              <w:t>от «30» 08 2023 г.</w:t>
            </w:r>
          </w:p>
          <w:p w14:paraId="4D9695C3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</w:tc>
        <w:tc>
          <w:tcPr>
            <w:tcW w:w="3191" w:type="dxa"/>
          </w:tcPr>
          <w:p w14:paraId="24FC381A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УТВЕРЖДЕНО</w:t>
            </w:r>
          </w:p>
          <w:p w14:paraId="7B010440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Директор</w:t>
            </w:r>
          </w:p>
          <w:p w14:paraId="710CFE0A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1A7AA9F7" w14:textId="77777777" w:rsidR="007C424D" w:rsidRPr="00CD571C" w:rsidRDefault="00D527F3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pict w14:anchorId="7D536771">
                <v:rect id="_x0000_i1027" style="width:0;height:.6pt" o:hralign="center" o:hrstd="t" o:hr="t" fillcolor="#a0a0a0" stroked="f"/>
              </w:pict>
            </w:r>
          </w:p>
          <w:p w14:paraId="6ED72498" w14:textId="77777777" w:rsidR="007C424D" w:rsidRPr="00CD571C" w:rsidRDefault="007C424D" w:rsidP="007C424D">
            <w:pPr>
              <w:pStyle w:val="a6"/>
              <w:jc w:val="right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Ким С.В.</w:t>
            </w:r>
          </w:p>
          <w:p w14:paraId="4EA3E071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  <w:p w14:paraId="7FE62763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t>Приказ № 134 - ОД</w:t>
            </w:r>
            <w:r w:rsidRPr="00CD571C"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  <w:br/>
              <w:t>от «30» 08 2023 г.</w:t>
            </w:r>
          </w:p>
          <w:p w14:paraId="3B820716" w14:textId="77777777" w:rsidR="007C424D" w:rsidRPr="00CD571C" w:rsidRDefault="007C424D" w:rsidP="007C424D">
            <w:pPr>
              <w:pStyle w:val="a6"/>
              <w:jc w:val="both"/>
              <w:rPr>
                <w:rFonts w:cs="Times New Roman"/>
                <w:color w:val="333333"/>
                <w:kern w:val="0"/>
                <w:szCs w:val="24"/>
                <w:lang w:eastAsia="ru-RU" w:bidi="ar-SA"/>
              </w:rPr>
            </w:pPr>
          </w:p>
        </w:tc>
      </w:tr>
    </w:tbl>
    <w:p w14:paraId="4799A3BD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6C2B6D3D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color w:val="333333"/>
          <w:kern w:val="0"/>
          <w:szCs w:val="24"/>
          <w:lang w:eastAsia="ru-RU" w:bidi="ar-SA"/>
        </w:rPr>
        <w:t>‌</w:t>
      </w:r>
    </w:p>
    <w:p w14:paraId="590AA65C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089CF22A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0802E777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7276682A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43870C58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2EF153D4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7B29A6E8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07F509A5" w14:textId="77777777" w:rsidR="00CC7D94" w:rsidRPr="00CD571C" w:rsidRDefault="00CC7D94" w:rsidP="00CC7D94">
      <w:pPr>
        <w:pStyle w:val="a8"/>
        <w:spacing w:before="0" w:after="0" w:afterAutospacing="0"/>
        <w:jc w:val="center"/>
        <w:rPr>
          <w:color w:val="333333"/>
        </w:rPr>
      </w:pPr>
      <w:r w:rsidRPr="00CD571C">
        <w:rPr>
          <w:rStyle w:val="a5"/>
          <w:rFonts w:eastAsia="Arial"/>
          <w:color w:val="000000"/>
        </w:rPr>
        <w:t>РАБОЧАЯ ПРОГРАММА</w:t>
      </w:r>
    </w:p>
    <w:p w14:paraId="5E7FC00D" w14:textId="77777777" w:rsidR="00CC7D94" w:rsidRPr="00CD571C" w:rsidRDefault="00CC7D94" w:rsidP="00CC7D94">
      <w:pPr>
        <w:pStyle w:val="a8"/>
        <w:spacing w:before="0" w:after="0" w:afterAutospacing="0"/>
        <w:jc w:val="center"/>
        <w:rPr>
          <w:color w:val="333333"/>
        </w:rPr>
      </w:pPr>
      <w:r w:rsidRPr="00CD571C">
        <w:rPr>
          <w:color w:val="000000"/>
        </w:rPr>
        <w:t>(ID 1651637)</w:t>
      </w:r>
    </w:p>
    <w:p w14:paraId="65F7AD01" w14:textId="77777777" w:rsidR="00CC7D94" w:rsidRPr="00CD571C" w:rsidRDefault="00CC7D94" w:rsidP="00CC7D94">
      <w:pPr>
        <w:pStyle w:val="a8"/>
        <w:spacing w:before="0" w:after="0" w:afterAutospacing="0"/>
        <w:jc w:val="center"/>
        <w:rPr>
          <w:color w:val="333333"/>
        </w:rPr>
      </w:pPr>
      <w:r w:rsidRPr="00CD571C">
        <w:rPr>
          <w:rStyle w:val="a5"/>
          <w:rFonts w:eastAsia="Arial"/>
          <w:color w:val="000000"/>
        </w:rPr>
        <w:t>учебного предмета «Информатика» (базовый уровень)</w:t>
      </w:r>
    </w:p>
    <w:p w14:paraId="69B4E9FC" w14:textId="77777777" w:rsidR="00CC7D94" w:rsidRPr="00CD571C" w:rsidRDefault="00CC7D94" w:rsidP="00CC7D94">
      <w:pPr>
        <w:pStyle w:val="a8"/>
        <w:spacing w:before="0" w:after="0" w:afterAutospacing="0"/>
        <w:jc w:val="center"/>
        <w:rPr>
          <w:color w:val="333333"/>
        </w:rPr>
      </w:pPr>
      <w:r w:rsidRPr="00CD571C">
        <w:rPr>
          <w:color w:val="000000"/>
        </w:rPr>
        <w:t>для обучающихся 10 – 11 классов</w:t>
      </w:r>
    </w:p>
    <w:p w14:paraId="5C815498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br/>
      </w:r>
    </w:p>
    <w:p w14:paraId="68972235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br/>
      </w:r>
    </w:p>
    <w:p w14:paraId="0908470A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br/>
      </w:r>
    </w:p>
    <w:p w14:paraId="1D9A00CF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br/>
      </w:r>
      <w:r w:rsidRPr="00CD571C">
        <w:rPr>
          <w:rFonts w:cs="Times New Roman"/>
          <w:kern w:val="0"/>
          <w:szCs w:val="24"/>
          <w:lang w:eastAsia="ru-RU" w:bidi="ar-SA"/>
        </w:rPr>
        <w:br/>
      </w:r>
    </w:p>
    <w:p w14:paraId="381DC530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6922A0EB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</w:p>
    <w:p w14:paraId="70845972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br/>
      </w:r>
    </w:p>
    <w:p w14:paraId="206850D8" w14:textId="77777777" w:rsidR="007C424D" w:rsidRPr="00CD571C" w:rsidRDefault="007C424D" w:rsidP="007C424D">
      <w:pPr>
        <w:pStyle w:val="a6"/>
        <w:jc w:val="both"/>
        <w:rPr>
          <w:rFonts w:cs="Times New Roman"/>
          <w:color w:val="333333"/>
          <w:kern w:val="0"/>
          <w:szCs w:val="24"/>
          <w:lang w:eastAsia="ru-RU" w:bidi="ar-SA"/>
        </w:rPr>
      </w:pPr>
      <w:r w:rsidRPr="00CD571C">
        <w:rPr>
          <w:rFonts w:cs="Times New Roman"/>
          <w:color w:val="333333"/>
          <w:kern w:val="0"/>
          <w:szCs w:val="24"/>
          <w:lang w:eastAsia="ru-RU" w:bidi="ar-SA"/>
        </w:rPr>
        <w:t>​</w:t>
      </w:r>
    </w:p>
    <w:p w14:paraId="5CF22DA2" w14:textId="77777777" w:rsidR="00CC7D94" w:rsidRPr="00CD571C" w:rsidRDefault="00CC7D94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</w:p>
    <w:p w14:paraId="51CD7E69" w14:textId="77777777" w:rsidR="007C424D" w:rsidRPr="00CD571C" w:rsidRDefault="007C424D" w:rsidP="007C424D">
      <w:pPr>
        <w:pStyle w:val="a6"/>
        <w:jc w:val="center"/>
        <w:rPr>
          <w:rFonts w:cs="Times New Roman"/>
          <w:kern w:val="0"/>
          <w:szCs w:val="24"/>
          <w:lang w:eastAsia="ru-RU" w:bidi="ar-SA"/>
        </w:rPr>
      </w:pPr>
      <w:r w:rsidRPr="00CD571C">
        <w:rPr>
          <w:rFonts w:cs="Times New Roman"/>
          <w:kern w:val="0"/>
          <w:szCs w:val="24"/>
          <w:lang w:eastAsia="ru-RU" w:bidi="ar-SA"/>
        </w:rPr>
        <w:t>Таранай‌ 2023‌</w:t>
      </w:r>
    </w:p>
    <w:p w14:paraId="537764D3" w14:textId="77777777" w:rsidR="007C424D" w:rsidRPr="00CD571C" w:rsidRDefault="007C424D" w:rsidP="007C424D">
      <w:pPr>
        <w:pStyle w:val="a6"/>
        <w:jc w:val="both"/>
        <w:rPr>
          <w:rFonts w:cs="Times New Roman"/>
          <w:kern w:val="0"/>
          <w:szCs w:val="24"/>
          <w:lang w:eastAsia="ru-RU" w:bidi="ar-SA"/>
        </w:rPr>
      </w:pPr>
    </w:p>
    <w:p w14:paraId="2663D4F6" w14:textId="77777777" w:rsidR="00CC7D94" w:rsidRPr="00CD571C" w:rsidRDefault="00CC7D94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5EEDA0D4" w14:textId="77777777" w:rsidR="00CC7D94" w:rsidRPr="00CD571C" w:rsidRDefault="00CC7D94" w:rsidP="00CC7D94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lastRenderedPageBreak/>
        <w:t>ПОЯСНИТЕЛЬНАЯ ЗАПИСКА</w:t>
      </w:r>
    </w:p>
    <w:p w14:paraId="5D3FDF72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766C10F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2AD40443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Информатика на уровне среднего общего образования отражает:</w:t>
      </w:r>
    </w:p>
    <w:p w14:paraId="22B4561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B57320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B262A0D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междисциплинарный характер информатики и информационной деятельности.</w:t>
      </w:r>
    </w:p>
    <w:p w14:paraId="62281EE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38361FC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В содержании учебного предмета «Информатика» выделяются четыре тематических раздела.</w:t>
      </w:r>
    </w:p>
    <w:p w14:paraId="0F6E781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1C02509E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1FDB88B4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441829EC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r w:rsidRPr="00CD571C">
        <w:rPr>
          <w:color w:val="333333"/>
        </w:rPr>
        <w:lastRenderedPageBreak/>
        <w:t>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E0D15FA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0711107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понимание предмета, ключевых вопросов и основных составляющих элементов изучаемой предметной области;</w:t>
      </w:r>
    </w:p>
    <w:p w14:paraId="34B11D1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14:paraId="09B4D05F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78AA9304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42D6FDBC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4CD0E3BF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основ логического и алгоритмического мышления;</w:t>
      </w:r>
    </w:p>
    <w:p w14:paraId="04BDF70C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6BB46FA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99EA076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357EBF3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A7952A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placeholder-mask"/>
          <w:rFonts w:eastAsia="Arial"/>
          <w:color w:val="333333"/>
        </w:rPr>
        <w:t>‌</w:t>
      </w:r>
      <w:r w:rsidRPr="00CD571C">
        <w:rPr>
          <w:rStyle w:val="placeholder"/>
          <w:color w:val="333333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r w:rsidRPr="00CD571C">
        <w:rPr>
          <w:rStyle w:val="placeholder-mask"/>
          <w:rFonts w:eastAsia="Arial"/>
          <w:color w:val="333333"/>
        </w:rPr>
        <w:t>‌</w:t>
      </w:r>
      <w:r w:rsidRPr="00CD571C">
        <w:rPr>
          <w:color w:val="333333"/>
        </w:rPr>
        <w:t>‌</w:t>
      </w:r>
    </w:p>
    <w:p w14:paraId="7B63BB2F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3C10EBF7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7039402A" w14:textId="77777777" w:rsidR="00CC7D94" w:rsidRPr="00CD571C" w:rsidRDefault="00CC7D94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5F5F7880" w14:textId="77777777" w:rsidR="00CC7D94" w:rsidRPr="00CD571C" w:rsidRDefault="00CC7D94" w:rsidP="00CC7D94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СОДЕРЖАНИЕ ОБУЧЕНИЯ</w:t>
      </w:r>
    </w:p>
    <w:p w14:paraId="6C9EC068" w14:textId="77777777" w:rsidR="00CC7D94" w:rsidRPr="00CD571C" w:rsidRDefault="00CC7D94" w:rsidP="00CC7D94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10 КЛАСС</w:t>
      </w:r>
    </w:p>
    <w:p w14:paraId="214843EE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Цифровая грамотность</w:t>
      </w:r>
    </w:p>
    <w:p w14:paraId="6C62B589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21DB2BD4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702D1C9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0DAE85A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7B4A2584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668E2E97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14:paraId="779E3796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0BC76271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Теоретические основы информатики</w:t>
      </w:r>
    </w:p>
    <w:p w14:paraId="7B1840B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D571C">
        <w:rPr>
          <w:color w:val="333333"/>
        </w:rPr>
        <w:t>Фано</w:t>
      </w:r>
      <w:proofErr w:type="spellEnd"/>
      <w:r w:rsidRPr="00CD571C">
        <w:rPr>
          <w:color w:val="333333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 w:rsidRPr="00CD571C">
        <w:rPr>
          <w:color w:val="333333"/>
        </w:rPr>
        <w:br/>
        <w:t xml:space="preserve">(в предположении о </w:t>
      </w:r>
      <w:proofErr w:type="spellStart"/>
      <w:r w:rsidRPr="00CD571C">
        <w:rPr>
          <w:color w:val="333333"/>
        </w:rPr>
        <w:t>равновероятности</w:t>
      </w:r>
      <w:proofErr w:type="spellEnd"/>
      <w:r w:rsidRPr="00CD571C">
        <w:rPr>
          <w:color w:val="333333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C77D17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14:paraId="4BABE7E6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1CEC2D69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</w:t>
      </w:r>
      <w:proofErr w:type="spellStart"/>
      <w:r w:rsidRPr="00CD571C">
        <w:rPr>
          <w:color w:val="333333"/>
        </w:rPr>
        <w:t>ичной</w:t>
      </w:r>
      <w:proofErr w:type="spellEnd"/>
      <w:r w:rsidRPr="00CD571C">
        <w:rPr>
          <w:color w:val="333333"/>
        </w:rPr>
        <w:t xml:space="preserve"> системы счисления в десятичную. Алгоритм перевода конечной P-</w:t>
      </w:r>
      <w:proofErr w:type="spellStart"/>
      <w:r w:rsidRPr="00CD571C">
        <w:rPr>
          <w:color w:val="333333"/>
        </w:rPr>
        <w:t>ичной</w:t>
      </w:r>
      <w:proofErr w:type="spellEnd"/>
      <w:r w:rsidRPr="00CD571C">
        <w:rPr>
          <w:color w:val="333333"/>
        </w:rPr>
        <w:t xml:space="preserve"> дроби в десятичную. Алгоритм перевода целого числа из десятичной системы счисления в P-</w:t>
      </w:r>
      <w:proofErr w:type="spellStart"/>
      <w:r w:rsidRPr="00CD571C">
        <w:rPr>
          <w:color w:val="333333"/>
        </w:rPr>
        <w:t>ичную</w:t>
      </w:r>
      <w:proofErr w:type="spellEnd"/>
      <w:r w:rsidRPr="00CD571C">
        <w:rPr>
          <w:color w:val="333333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2B96DA3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Представление целых и вещественных чисел в памяти компьютера.</w:t>
      </w:r>
    </w:p>
    <w:p w14:paraId="553ECF0A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14:paraId="6599A904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52F5FE5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22BC53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D571C">
        <w:rPr>
          <w:color w:val="333333"/>
        </w:rPr>
        <w:t>эквиваленция</w:t>
      </w:r>
      <w:proofErr w:type="spellEnd"/>
      <w:r w:rsidRPr="00CD571C">
        <w:rPr>
          <w:color w:val="333333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2439DF3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5B353412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Информационные технологии</w:t>
      </w:r>
    </w:p>
    <w:p w14:paraId="231B7061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D571C">
        <w:rPr>
          <w:color w:val="333333"/>
        </w:rPr>
        <w:t>автозамены</w:t>
      </w:r>
      <w:proofErr w:type="spellEnd"/>
      <w:r w:rsidRPr="00CD571C">
        <w:rPr>
          <w:color w:val="333333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14:paraId="6EB30AE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65B6660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Обработка изображения и звука с использованием интернет-приложений.</w:t>
      </w:r>
    </w:p>
    <w:p w14:paraId="21753592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14:paraId="2894F4C3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Принципы построения и ред</w:t>
      </w:r>
      <w:bookmarkStart w:id="0" w:name="_Toc118725584"/>
      <w:bookmarkEnd w:id="0"/>
      <w:r w:rsidRPr="00CD571C">
        <w:rPr>
          <w:color w:val="333333"/>
        </w:rPr>
        <w:t>актирования трёхмерных моделей.</w:t>
      </w:r>
    </w:p>
    <w:p w14:paraId="757EA4B1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</w:p>
    <w:p w14:paraId="168121ED" w14:textId="77777777" w:rsidR="00CC7D94" w:rsidRPr="00CD571C" w:rsidRDefault="00CC7D94" w:rsidP="00CC7D94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11 КЛАСС</w:t>
      </w:r>
    </w:p>
    <w:p w14:paraId="72FF2BE1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Цифровая грамотность</w:t>
      </w:r>
    </w:p>
    <w:p w14:paraId="42434C14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2ACA602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14:paraId="30D682B1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30609CB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14:paraId="0567E45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7DB0376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6C4B0532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Теоретические основы информатики</w:t>
      </w:r>
    </w:p>
    <w:p w14:paraId="15133CC9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14:paraId="1E0FBAF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C848EAA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6461F00A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14:paraId="1C429922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Использование графов и деревьев при описании объектов и процессов окружающего мира.</w:t>
      </w:r>
    </w:p>
    <w:p w14:paraId="41F97D9A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Алгоритмы и программирование</w:t>
      </w:r>
    </w:p>
    <w:p w14:paraId="1B544507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0AE8ED5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24E60D9B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28A4B579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Обработка символьных данных. Встроенные функции языка программирования для обработки символьных строк.</w:t>
      </w:r>
    </w:p>
    <w:p w14:paraId="51D2A558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191DF843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14:paraId="2DC9ED4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Информационные технологии</w:t>
      </w:r>
    </w:p>
    <w:p w14:paraId="36A03C1F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14:paraId="3C2F32C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14:paraId="79BAC02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0C6A47D3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Численное решение уравнений с помощью подбора параметра.</w:t>
      </w:r>
    </w:p>
    <w:p w14:paraId="64523135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4036AA00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Многотабличные базы данных. Типы связей между таблицами. Запросы к многотабличным базам данных.</w:t>
      </w:r>
    </w:p>
    <w:p w14:paraId="0C24A37C" w14:textId="77777777" w:rsidR="00CC7D94" w:rsidRPr="00CD571C" w:rsidRDefault="00CC7D94" w:rsidP="00CC7D94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74A08B95" w14:textId="77777777" w:rsidR="00CC7D94" w:rsidRPr="00CD571C" w:rsidRDefault="00CC7D94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4E17D488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ПЛАНИРЕМЫЕ РЕЗУЛЬТАТЫ ОСВОЕНИЯ ПРОГРАММЫ ПО ИНФОРМАТИКЕ НА УРОВНЕ СРЕДНЕГО ОБЩЕГО ОБРАЗОВАНИЯ (БАЗОВЫЙ УРОВЕНЬ)</w:t>
      </w:r>
    </w:p>
    <w:p w14:paraId="0341338F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color w:val="333333"/>
        </w:rPr>
        <w:br/>
      </w:r>
      <w:r w:rsidRPr="00CD571C">
        <w:rPr>
          <w:rStyle w:val="a5"/>
          <w:rFonts w:eastAsia="Arial"/>
          <w:color w:val="333333"/>
        </w:rPr>
        <w:t>ЛИЧНОСТНЫЕ РЕЗУЛЬТАТЫ</w:t>
      </w:r>
    </w:p>
    <w:p w14:paraId="7763B9BB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b/>
          <w:bCs/>
          <w:color w:val="333333"/>
        </w:rPr>
        <w:br/>
      </w:r>
      <w:r w:rsidRPr="00CD571C">
        <w:rPr>
          <w:color w:val="333333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14:paraId="47D93166" w14:textId="77777777" w:rsidR="00CD571C" w:rsidRPr="00CD571C" w:rsidRDefault="00CD571C" w:rsidP="00CD571C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1) гражданского воспитания:</w:t>
      </w:r>
    </w:p>
    <w:p w14:paraId="7248E733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1DA84DD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6727FD81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2) патриотического воспитания:</w:t>
      </w:r>
    </w:p>
    <w:p w14:paraId="04353B5F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933688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3) духовно-нравственного воспитания:</w:t>
      </w:r>
    </w:p>
    <w:p w14:paraId="143CF12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нравственного сознания, этического поведения;</w:t>
      </w:r>
    </w:p>
    <w:p w14:paraId="00FC72A3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FC6884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4) эстетического воспитания:</w:t>
      </w:r>
    </w:p>
    <w:p w14:paraId="2E677E1D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эстетическое отношение к миру, включая эстетику научного и технического творчества;</w:t>
      </w:r>
    </w:p>
    <w:p w14:paraId="535DEDE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557BDEA7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5) физического воспитания:</w:t>
      </w:r>
    </w:p>
    <w:p w14:paraId="0C19878F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4A723916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6) трудового воспитания:</w:t>
      </w:r>
    </w:p>
    <w:p w14:paraId="1B04ED6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714CEFB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 w:rsidRPr="00CD571C">
        <w:rPr>
          <w:color w:val="333333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45533FF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готовность и способность к образованию и самообразованию на протяжении всей жизни;</w:t>
      </w:r>
    </w:p>
    <w:p w14:paraId="33B89C0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7) экологического воспитания:</w:t>
      </w:r>
    </w:p>
    <w:p w14:paraId="4C474D1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665C8F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8) ценности научного познания:</w:t>
      </w:r>
    </w:p>
    <w:p w14:paraId="69DC9D5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4F8D60CF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DC7BA3D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7240BC94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88F74E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14:paraId="728379A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8DE27E6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DAD79B2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b/>
          <w:bCs/>
          <w:color w:val="333333"/>
        </w:rPr>
        <w:br/>
      </w:r>
    </w:p>
    <w:p w14:paraId="43228505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МЕТАПРЕДМЕТНЫЕ РЕЗУЛЬТАТЫ</w:t>
      </w:r>
    </w:p>
    <w:p w14:paraId="1E55E51D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0434A46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b/>
          <w:bCs/>
          <w:color w:val="333333"/>
        </w:rPr>
        <w:br/>
      </w:r>
    </w:p>
    <w:p w14:paraId="108536E0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Познавательные универсальные учебные действия</w:t>
      </w:r>
    </w:p>
    <w:p w14:paraId="6196E1E0" w14:textId="77777777" w:rsidR="00CD571C" w:rsidRPr="00CD571C" w:rsidRDefault="00CD571C" w:rsidP="00CD571C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1) базовые логические действия:</w:t>
      </w:r>
    </w:p>
    <w:p w14:paraId="7464388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самостоятельно формулировать и актуализировать проблему, рассматривать её всесторонне;</w:t>
      </w:r>
    </w:p>
    <w:p w14:paraId="43DA3B76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устанавливать существенный признак или основания для сравнения, классификации и обобщения;</w:t>
      </w:r>
    </w:p>
    <w:p w14:paraId="2627E73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определять цели деятельности, задавать параметры и критерии их достижения;</w:t>
      </w:r>
    </w:p>
    <w:p w14:paraId="63DE48E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выявлять закономерности и противоречия в рассматриваемых явлениях;</w:t>
      </w:r>
    </w:p>
    <w:p w14:paraId="619EAB0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разрабатывать план решения проблемы с учётом анализа имеющихся материальных и нематериальных ресурсов;</w:t>
      </w:r>
    </w:p>
    <w:p w14:paraId="1F148D87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286474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469B42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развивать креативное мышление при решении жизненных проблем.</w:t>
      </w:r>
    </w:p>
    <w:p w14:paraId="0631271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2) базовые исследовательские действия:</w:t>
      </w:r>
    </w:p>
    <w:p w14:paraId="26B57EE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BD29D85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9F1A7D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формирование научного типа мышления, владение научной терминологией, ключевыми понятиями и методами;</w:t>
      </w:r>
    </w:p>
    <w:p w14:paraId="46C1E476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ставить и формулировать собственные задачи в образовательной деятельности и жизненных ситуациях;</w:t>
      </w:r>
    </w:p>
    <w:p w14:paraId="1766639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E07D187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CFE05E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давать оценку новым ситуациям, оценивать приобретённый опыт;</w:t>
      </w:r>
    </w:p>
    <w:p w14:paraId="583645C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осуществлять целенаправленный поиск переноса средств и способов действия в профессиональную среду;</w:t>
      </w:r>
    </w:p>
    <w:p w14:paraId="3520376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переносить знания в познавательную и практическую области жизнедеятельности;</w:t>
      </w:r>
    </w:p>
    <w:p w14:paraId="2FFABFF7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интегрировать знания из разных предметных областей;</w:t>
      </w:r>
    </w:p>
    <w:p w14:paraId="41A3342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D13C82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3) работа с информацией:</w:t>
      </w:r>
    </w:p>
    <w:p w14:paraId="6AF35FA7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5A98CC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48B1CCB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14:paraId="07DC517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A2D30A5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владеть навыками распознавания и защиты информации, информационной безопасности личности.</w:t>
      </w:r>
    </w:p>
    <w:p w14:paraId="22B0068E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</w:p>
    <w:p w14:paraId="55F83C8B" w14:textId="77777777" w:rsidR="00CD571C" w:rsidRPr="00CD571C" w:rsidRDefault="00CD571C" w:rsidP="00CD571C">
      <w:pPr>
        <w:pStyle w:val="a8"/>
        <w:spacing w:before="0" w:after="0" w:afterAutospacing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Коммуникативные универсальные учебные действия</w:t>
      </w:r>
    </w:p>
    <w:p w14:paraId="2F377AD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1) общение:</w:t>
      </w:r>
    </w:p>
    <w:p w14:paraId="7E712601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осуществлять коммуникации во всех сферах жизни;</w:t>
      </w:r>
    </w:p>
    <w:p w14:paraId="55CBFDA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0DCE00B4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владеть различными способами общения и взаимодействия, аргументированно вести диалог;</w:t>
      </w:r>
    </w:p>
    <w:p w14:paraId="32FDAC7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развёрнуто и логично излагать свою точку зрения.</w:t>
      </w:r>
    </w:p>
    <w:p w14:paraId="48CF32F7" w14:textId="77777777" w:rsidR="00CD571C" w:rsidRPr="00CD571C" w:rsidRDefault="00CD571C" w:rsidP="00CD571C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2) совместная деятельность:</w:t>
      </w:r>
    </w:p>
    <w:p w14:paraId="4FE31BB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понимать и использовать преимущества командной и индивидуальной работы;</w:t>
      </w:r>
    </w:p>
    <w:p w14:paraId="56AB7AE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B978D1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500CB7FF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план действий, распределять роли с учётом мнений участников, обсуждать результаты совместной работы;</w:t>
      </w:r>
    </w:p>
    <w:p w14:paraId="12FB892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6C97D0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предлагать новые проекты, оценивать идеи с позиции новизны, оригинальности, практической значимости;</w:t>
      </w:r>
    </w:p>
    <w:p w14:paraId="0ACD4F0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15E8EB4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b/>
          <w:bCs/>
          <w:color w:val="333333"/>
        </w:rPr>
        <w:br/>
      </w:r>
    </w:p>
    <w:p w14:paraId="23952EDD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lastRenderedPageBreak/>
        <w:t>Регулятивные универсальные учебные действия</w:t>
      </w:r>
    </w:p>
    <w:p w14:paraId="2D3392D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1) самоорганизация:</w:t>
      </w:r>
    </w:p>
    <w:p w14:paraId="2E958DE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A708FF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B4F16A3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давать оценку новым ситуациям;</w:t>
      </w:r>
    </w:p>
    <w:p w14:paraId="7424339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расширять рамки учебного предмета на основе личных предпочтений;</w:t>
      </w:r>
    </w:p>
    <w:p w14:paraId="2BDC39E4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делать осознанный выбор, аргументировать его, брать ответственность за решение;</w:t>
      </w:r>
    </w:p>
    <w:p w14:paraId="3AA5BA6B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оценивать приобретённый опыт;</w:t>
      </w:r>
    </w:p>
    <w:p w14:paraId="02ED6581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85BB60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2) самоконтроль:</w:t>
      </w:r>
    </w:p>
    <w:p w14:paraId="216395F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47D310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51CD81AD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оценивать риски и своевременно принимать решения по их снижению;</w:t>
      </w:r>
    </w:p>
    <w:p w14:paraId="53F497E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принимать мотивы и аргументы других при анализе результатов деятельности.</w:t>
      </w:r>
    </w:p>
    <w:p w14:paraId="69751CE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3) принятия себя и других:</w:t>
      </w:r>
    </w:p>
    <w:p w14:paraId="4CE3113A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принимать себя, понимая свои недостатки и достоинства;</w:t>
      </w:r>
    </w:p>
    <w:p w14:paraId="3E18BE34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принимать мотивы и аргументы других при анализе результатов деятельности;</w:t>
      </w:r>
    </w:p>
    <w:p w14:paraId="5645AC74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признавать своё право и право других на ошибку;</w:t>
      </w:r>
    </w:p>
    <w:p w14:paraId="49F5B6A1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развивать способность понимать мир с позиции другого человека.</w:t>
      </w:r>
    </w:p>
    <w:p w14:paraId="726C2C2E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b/>
          <w:bCs/>
          <w:color w:val="333333"/>
        </w:rPr>
        <w:br/>
      </w:r>
    </w:p>
    <w:p w14:paraId="3AE7DDEB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rStyle w:val="a5"/>
          <w:rFonts w:eastAsia="Arial"/>
          <w:color w:val="333333"/>
        </w:rPr>
        <w:t>ПРЕДМЕТНЫЕ РЕЗУЛЬТАТЫ</w:t>
      </w:r>
    </w:p>
    <w:p w14:paraId="6C3947ED" w14:textId="77777777" w:rsidR="00CD571C" w:rsidRPr="00CD571C" w:rsidRDefault="00CD571C" w:rsidP="00CD571C">
      <w:pPr>
        <w:pStyle w:val="a8"/>
        <w:spacing w:before="0" w:after="0"/>
        <w:jc w:val="both"/>
        <w:rPr>
          <w:color w:val="333333"/>
        </w:rPr>
      </w:pPr>
      <w:r w:rsidRPr="00CD571C">
        <w:rPr>
          <w:b/>
          <w:bCs/>
          <w:color w:val="333333"/>
        </w:rPr>
        <w:lastRenderedPageBreak/>
        <w:br/>
      </w:r>
      <w:r w:rsidRPr="00CD571C">
        <w:rPr>
          <w:color w:val="333333"/>
        </w:rPr>
        <w:t>В процессе изучения курса информатики базового уровня </w:t>
      </w:r>
      <w:r w:rsidRPr="00CD571C">
        <w:rPr>
          <w:rStyle w:val="a9"/>
          <w:rFonts w:eastAsia="Arial"/>
          <w:b/>
          <w:bCs/>
          <w:color w:val="333333"/>
        </w:rPr>
        <w:t>в 10 классе</w:t>
      </w:r>
      <w:r w:rsidRPr="00CD571C">
        <w:rPr>
          <w:color w:val="333333"/>
        </w:rPr>
        <w:t> обучающимися будут достигнуты следующие предметные результаты:</w:t>
      </w:r>
    </w:p>
    <w:p w14:paraId="6C893AD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7A3521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7F917CFE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0B751C6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26CF6646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7D935083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17849D9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559D6D69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строить неравномерные коды, допускающие однозначное декодирование сообщений (префиксные коды);</w:t>
      </w:r>
    </w:p>
    <w:p w14:paraId="137B35A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78C61FB5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63BB4D00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br/>
      </w:r>
    </w:p>
    <w:p w14:paraId="2385E8B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 процессе изучения курса информатики базового уровня </w:t>
      </w:r>
      <w:r w:rsidRPr="00CD571C">
        <w:rPr>
          <w:rStyle w:val="a9"/>
          <w:rFonts w:eastAsia="Arial"/>
          <w:b/>
          <w:bCs/>
          <w:color w:val="333333"/>
        </w:rPr>
        <w:t>в 11 классе</w:t>
      </w:r>
      <w:r w:rsidRPr="00CD571C">
        <w:rPr>
          <w:color w:val="333333"/>
        </w:rPr>
        <w:t> обучающимися будут достигнуты следующие предметные результаты:</w:t>
      </w:r>
    </w:p>
    <w:p w14:paraId="633DAE03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50499AC1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2C2CD02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763F98F8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Pr="00CD571C">
        <w:rPr>
          <w:color w:val="333333"/>
        </w:rPr>
        <w:br/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00DC5ABC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20917C7F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0861CF56" w14:textId="77777777" w:rsidR="00CD571C" w:rsidRPr="00CD571C" w:rsidRDefault="00CD571C" w:rsidP="00CD571C">
      <w:pPr>
        <w:pStyle w:val="a8"/>
        <w:spacing w:before="0" w:after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B5BC1E4" w14:textId="77777777" w:rsidR="00CD571C" w:rsidRPr="00CD571C" w:rsidRDefault="00CD571C" w:rsidP="00CD571C">
      <w:pPr>
        <w:pStyle w:val="a8"/>
        <w:spacing w:before="0" w:after="0" w:afterAutospacing="0"/>
        <w:ind w:firstLine="567"/>
        <w:jc w:val="both"/>
        <w:rPr>
          <w:color w:val="333333"/>
        </w:rPr>
      </w:pPr>
      <w:r w:rsidRPr="00CD571C">
        <w:rPr>
          <w:color w:val="333333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7A2A0707" w14:textId="77777777" w:rsidR="00CC7D94" w:rsidRPr="00CD571C" w:rsidRDefault="00CC7D94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395C8CC5" w14:textId="77777777" w:rsidR="00CD571C" w:rsidRPr="00CD571C" w:rsidRDefault="00CD571C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CD571C">
        <w:rPr>
          <w:rFonts w:eastAsia="Times New Roman" w:cs="Times New Roman"/>
          <w:b/>
          <w:bCs/>
          <w:caps/>
          <w:kern w:val="0"/>
          <w:lang w:eastAsia="ru-RU" w:bidi="ar-SA"/>
        </w:rPr>
        <w:br/>
        <w:t>ТЕМАТИЧЕСКОЕ ПЛАНИРОВАНИЕ</w:t>
      </w:r>
    </w:p>
    <w:p w14:paraId="2E912F1E" w14:textId="77777777" w:rsidR="00CD571C" w:rsidRPr="00CD571C" w:rsidRDefault="00CD571C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CD571C">
        <w:rPr>
          <w:rFonts w:eastAsia="Times New Roman" w:cs="Times New Roman"/>
          <w:b/>
          <w:bCs/>
          <w:caps/>
          <w:kern w:val="0"/>
          <w:lang w:eastAsia="ru-RU" w:bidi="ar-SA"/>
        </w:rPr>
        <w:t>10 КЛАСС</w:t>
      </w: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626"/>
        <w:gridCol w:w="2601"/>
        <w:gridCol w:w="808"/>
        <w:gridCol w:w="1832"/>
        <w:gridCol w:w="1888"/>
        <w:gridCol w:w="1567"/>
      </w:tblGrid>
      <w:tr w:rsidR="00CD571C" w:rsidRPr="00CD571C" w14:paraId="089D77B5" w14:textId="77777777" w:rsidTr="00CD571C">
        <w:tc>
          <w:tcPr>
            <w:tcW w:w="626" w:type="dxa"/>
            <w:vMerge w:val="restart"/>
            <w:hideMark/>
          </w:tcPr>
          <w:p w14:paraId="12C96BA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601" w:type="dxa"/>
            <w:vMerge w:val="restart"/>
            <w:hideMark/>
          </w:tcPr>
          <w:p w14:paraId="5434237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разделов и тем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программы</w:t>
            </w:r>
          </w:p>
        </w:tc>
        <w:tc>
          <w:tcPr>
            <w:tcW w:w="4528" w:type="dxa"/>
            <w:gridSpan w:val="3"/>
            <w:hideMark/>
          </w:tcPr>
          <w:p w14:paraId="6F41436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Количество часов</w:t>
            </w:r>
          </w:p>
        </w:tc>
        <w:tc>
          <w:tcPr>
            <w:tcW w:w="1567" w:type="dxa"/>
            <w:vMerge w:val="restart"/>
            <w:hideMark/>
          </w:tcPr>
          <w:p w14:paraId="35C2AE1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Электронные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(цифровые) образовательные ресурсы</w:t>
            </w:r>
          </w:p>
        </w:tc>
      </w:tr>
      <w:tr w:rsidR="00CD571C" w:rsidRPr="00CD571C" w14:paraId="387C7804" w14:textId="77777777" w:rsidTr="00CD571C">
        <w:tc>
          <w:tcPr>
            <w:tcW w:w="626" w:type="dxa"/>
            <w:vMerge/>
            <w:hideMark/>
          </w:tcPr>
          <w:p w14:paraId="1C061BF2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01" w:type="dxa"/>
            <w:vMerge/>
            <w:hideMark/>
          </w:tcPr>
          <w:p w14:paraId="316AC771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6871FA3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832" w:type="dxa"/>
            <w:hideMark/>
          </w:tcPr>
          <w:p w14:paraId="7797EFD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Контрольные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работы</w:t>
            </w:r>
          </w:p>
        </w:tc>
        <w:tc>
          <w:tcPr>
            <w:tcW w:w="1888" w:type="dxa"/>
            <w:hideMark/>
          </w:tcPr>
          <w:p w14:paraId="1AD99E6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Практические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работы</w:t>
            </w:r>
          </w:p>
        </w:tc>
        <w:tc>
          <w:tcPr>
            <w:tcW w:w="1567" w:type="dxa"/>
            <w:vMerge/>
            <w:hideMark/>
          </w:tcPr>
          <w:p w14:paraId="299E49A8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25F64F0" w14:textId="77777777" w:rsidTr="00CD571C">
        <w:tc>
          <w:tcPr>
            <w:tcW w:w="9322" w:type="dxa"/>
            <w:gridSpan w:val="6"/>
            <w:hideMark/>
          </w:tcPr>
          <w:p w14:paraId="1A14FDF5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1.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Цифровая грамотность</w:t>
            </w:r>
          </w:p>
        </w:tc>
      </w:tr>
      <w:tr w:rsidR="00CD571C" w:rsidRPr="00CD571C" w14:paraId="28495E95" w14:textId="77777777" w:rsidTr="00CD571C">
        <w:tc>
          <w:tcPr>
            <w:tcW w:w="626" w:type="dxa"/>
            <w:hideMark/>
          </w:tcPr>
          <w:p w14:paraId="10B0293A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601" w:type="dxa"/>
            <w:hideMark/>
          </w:tcPr>
          <w:p w14:paraId="512A47F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808" w:type="dxa"/>
            <w:hideMark/>
          </w:tcPr>
          <w:p w14:paraId="5E17F43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32" w:type="dxa"/>
            <w:hideMark/>
          </w:tcPr>
          <w:p w14:paraId="5801F81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88" w:type="dxa"/>
            <w:hideMark/>
          </w:tcPr>
          <w:p w14:paraId="5E97771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67" w:type="dxa"/>
            <w:hideMark/>
          </w:tcPr>
          <w:p w14:paraId="73C0033E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BB7E840" w14:textId="77777777" w:rsidTr="00CD571C">
        <w:tc>
          <w:tcPr>
            <w:tcW w:w="3227" w:type="dxa"/>
            <w:gridSpan w:val="2"/>
            <w:hideMark/>
          </w:tcPr>
          <w:p w14:paraId="21BE33C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18D41A6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5287" w:type="dxa"/>
            <w:gridSpan w:val="3"/>
            <w:hideMark/>
          </w:tcPr>
          <w:p w14:paraId="1C04B59C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4F056FE7" w14:textId="77777777" w:rsidTr="00CD571C">
        <w:tc>
          <w:tcPr>
            <w:tcW w:w="9322" w:type="dxa"/>
            <w:gridSpan w:val="6"/>
            <w:hideMark/>
          </w:tcPr>
          <w:p w14:paraId="5955E37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Теоретические основы информатики</w:t>
            </w:r>
          </w:p>
        </w:tc>
      </w:tr>
      <w:tr w:rsidR="00CD571C" w:rsidRPr="00CD571C" w14:paraId="3B925275" w14:textId="77777777" w:rsidTr="00CD571C">
        <w:tc>
          <w:tcPr>
            <w:tcW w:w="626" w:type="dxa"/>
            <w:hideMark/>
          </w:tcPr>
          <w:p w14:paraId="1EA2D8EC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2601" w:type="dxa"/>
            <w:hideMark/>
          </w:tcPr>
          <w:p w14:paraId="68688DB4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Информация и информационные процессы</w:t>
            </w:r>
          </w:p>
        </w:tc>
        <w:tc>
          <w:tcPr>
            <w:tcW w:w="808" w:type="dxa"/>
            <w:hideMark/>
          </w:tcPr>
          <w:p w14:paraId="0E11268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832" w:type="dxa"/>
            <w:hideMark/>
          </w:tcPr>
          <w:p w14:paraId="42FFF7B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88" w:type="dxa"/>
            <w:hideMark/>
          </w:tcPr>
          <w:p w14:paraId="70CEE5D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567" w:type="dxa"/>
            <w:hideMark/>
          </w:tcPr>
          <w:p w14:paraId="4C5387E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66E35BBB" w14:textId="77777777" w:rsidTr="00CD571C">
        <w:tc>
          <w:tcPr>
            <w:tcW w:w="626" w:type="dxa"/>
            <w:hideMark/>
          </w:tcPr>
          <w:p w14:paraId="777237A7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2.2</w:t>
            </w:r>
          </w:p>
        </w:tc>
        <w:tc>
          <w:tcPr>
            <w:tcW w:w="2601" w:type="dxa"/>
            <w:hideMark/>
          </w:tcPr>
          <w:p w14:paraId="73CE0A1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Представление информации в компьютере</w:t>
            </w:r>
          </w:p>
        </w:tc>
        <w:tc>
          <w:tcPr>
            <w:tcW w:w="808" w:type="dxa"/>
            <w:hideMark/>
          </w:tcPr>
          <w:p w14:paraId="4266CB8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832" w:type="dxa"/>
            <w:hideMark/>
          </w:tcPr>
          <w:p w14:paraId="7C9B07E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888" w:type="dxa"/>
            <w:hideMark/>
          </w:tcPr>
          <w:p w14:paraId="628A3D0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67" w:type="dxa"/>
            <w:hideMark/>
          </w:tcPr>
          <w:p w14:paraId="6C53D37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06D09179" w14:textId="77777777" w:rsidTr="00CD571C">
        <w:tc>
          <w:tcPr>
            <w:tcW w:w="626" w:type="dxa"/>
            <w:hideMark/>
          </w:tcPr>
          <w:p w14:paraId="3B431270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2.3</w:t>
            </w:r>
          </w:p>
        </w:tc>
        <w:tc>
          <w:tcPr>
            <w:tcW w:w="2601" w:type="dxa"/>
            <w:hideMark/>
          </w:tcPr>
          <w:p w14:paraId="1727360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Элементы алгебры логики</w:t>
            </w:r>
          </w:p>
        </w:tc>
        <w:tc>
          <w:tcPr>
            <w:tcW w:w="808" w:type="dxa"/>
            <w:hideMark/>
          </w:tcPr>
          <w:p w14:paraId="5651184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832" w:type="dxa"/>
            <w:hideMark/>
          </w:tcPr>
          <w:p w14:paraId="001DB5F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88" w:type="dxa"/>
            <w:hideMark/>
          </w:tcPr>
          <w:p w14:paraId="0EDB5BF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67" w:type="dxa"/>
            <w:hideMark/>
          </w:tcPr>
          <w:p w14:paraId="1064D1C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1DBFFBFA" w14:textId="77777777" w:rsidTr="00CD571C">
        <w:tc>
          <w:tcPr>
            <w:tcW w:w="3227" w:type="dxa"/>
            <w:gridSpan w:val="2"/>
            <w:hideMark/>
          </w:tcPr>
          <w:p w14:paraId="0A69944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0F69174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5287" w:type="dxa"/>
            <w:gridSpan w:val="3"/>
            <w:hideMark/>
          </w:tcPr>
          <w:p w14:paraId="4DADC088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03E94BD" w14:textId="77777777" w:rsidTr="00CD571C">
        <w:tc>
          <w:tcPr>
            <w:tcW w:w="9322" w:type="dxa"/>
            <w:gridSpan w:val="6"/>
            <w:hideMark/>
          </w:tcPr>
          <w:p w14:paraId="6932785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3.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Информационные технологии</w:t>
            </w:r>
          </w:p>
        </w:tc>
      </w:tr>
      <w:tr w:rsidR="00CD571C" w:rsidRPr="00CD571C" w14:paraId="37B4AD86" w14:textId="77777777" w:rsidTr="00CD571C">
        <w:tc>
          <w:tcPr>
            <w:tcW w:w="626" w:type="dxa"/>
            <w:hideMark/>
          </w:tcPr>
          <w:p w14:paraId="0BDD0449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3.1</w:t>
            </w:r>
          </w:p>
        </w:tc>
        <w:tc>
          <w:tcPr>
            <w:tcW w:w="2601" w:type="dxa"/>
            <w:hideMark/>
          </w:tcPr>
          <w:p w14:paraId="38FA0E0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808" w:type="dxa"/>
            <w:hideMark/>
          </w:tcPr>
          <w:p w14:paraId="6BF9148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832" w:type="dxa"/>
            <w:hideMark/>
          </w:tcPr>
          <w:p w14:paraId="4D94A3A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88" w:type="dxa"/>
            <w:hideMark/>
          </w:tcPr>
          <w:p w14:paraId="5A56409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67" w:type="dxa"/>
            <w:hideMark/>
          </w:tcPr>
          <w:p w14:paraId="39F99ACE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2B7F38F6" w14:textId="77777777" w:rsidTr="00CD571C">
        <w:tc>
          <w:tcPr>
            <w:tcW w:w="3227" w:type="dxa"/>
            <w:gridSpan w:val="2"/>
            <w:hideMark/>
          </w:tcPr>
          <w:p w14:paraId="2971BB9B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0B36FF8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5287" w:type="dxa"/>
            <w:gridSpan w:val="3"/>
            <w:hideMark/>
          </w:tcPr>
          <w:p w14:paraId="57F6A0AF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0716B908" w14:textId="77777777" w:rsidTr="00CD571C">
        <w:tc>
          <w:tcPr>
            <w:tcW w:w="3227" w:type="dxa"/>
            <w:gridSpan w:val="2"/>
            <w:hideMark/>
          </w:tcPr>
          <w:p w14:paraId="4AB8F19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3419C90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1832" w:type="dxa"/>
            <w:hideMark/>
          </w:tcPr>
          <w:p w14:paraId="5C413BA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888" w:type="dxa"/>
            <w:hideMark/>
          </w:tcPr>
          <w:p w14:paraId="4D9B2F8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1567" w:type="dxa"/>
            <w:hideMark/>
          </w:tcPr>
          <w:p w14:paraId="557BBD37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DC5176A" w14:textId="77777777" w:rsidR="00822E86" w:rsidRDefault="00822E86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5D1FF720" w14:textId="77777777" w:rsidR="00CD571C" w:rsidRPr="00CD571C" w:rsidRDefault="00CD571C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CD571C">
        <w:rPr>
          <w:rFonts w:eastAsia="Times New Roman" w:cs="Times New Roman"/>
          <w:b/>
          <w:bCs/>
          <w:caps/>
          <w:kern w:val="0"/>
          <w:lang w:eastAsia="ru-RU" w:bidi="ar-SA"/>
        </w:rPr>
        <w:t>11 КЛАСС</w:t>
      </w: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541"/>
        <w:gridCol w:w="2624"/>
        <w:gridCol w:w="808"/>
        <w:gridCol w:w="1603"/>
        <w:gridCol w:w="1658"/>
        <w:gridCol w:w="1946"/>
      </w:tblGrid>
      <w:tr w:rsidR="00CD571C" w:rsidRPr="00CD571C" w14:paraId="00F08CA2" w14:textId="77777777" w:rsidTr="00CD571C">
        <w:tc>
          <w:tcPr>
            <w:tcW w:w="541" w:type="dxa"/>
            <w:vMerge w:val="restart"/>
            <w:hideMark/>
          </w:tcPr>
          <w:p w14:paraId="2E587A9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624" w:type="dxa"/>
            <w:vMerge w:val="restart"/>
            <w:hideMark/>
          </w:tcPr>
          <w:p w14:paraId="1364B9C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Наименование разделов и тем программы</w:t>
            </w:r>
          </w:p>
        </w:tc>
        <w:tc>
          <w:tcPr>
            <w:tcW w:w="4069" w:type="dxa"/>
            <w:gridSpan w:val="3"/>
            <w:hideMark/>
          </w:tcPr>
          <w:p w14:paraId="1A37812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946" w:type="dxa"/>
            <w:vMerge w:val="restart"/>
            <w:hideMark/>
          </w:tcPr>
          <w:p w14:paraId="5E626CB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Электронные (цифровые) образовательные ресурсы</w:t>
            </w:r>
          </w:p>
        </w:tc>
      </w:tr>
      <w:tr w:rsidR="00CD571C" w:rsidRPr="00CD571C" w14:paraId="0D469086" w14:textId="77777777" w:rsidTr="00CD571C">
        <w:tc>
          <w:tcPr>
            <w:tcW w:w="541" w:type="dxa"/>
            <w:vMerge/>
            <w:hideMark/>
          </w:tcPr>
          <w:p w14:paraId="274FDD86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24" w:type="dxa"/>
            <w:vMerge/>
            <w:hideMark/>
          </w:tcPr>
          <w:p w14:paraId="3DF219C6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0BD399D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603" w:type="dxa"/>
            <w:hideMark/>
          </w:tcPr>
          <w:p w14:paraId="4FC15AE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1658" w:type="dxa"/>
            <w:hideMark/>
          </w:tcPr>
          <w:p w14:paraId="47C8C6D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946" w:type="dxa"/>
            <w:vMerge/>
            <w:hideMark/>
          </w:tcPr>
          <w:p w14:paraId="7C8173D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4748D4E0" w14:textId="77777777" w:rsidTr="00CD571C">
        <w:tc>
          <w:tcPr>
            <w:tcW w:w="9180" w:type="dxa"/>
            <w:gridSpan w:val="6"/>
            <w:hideMark/>
          </w:tcPr>
          <w:p w14:paraId="672310C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1.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Цифровая грамотность</w:t>
            </w:r>
          </w:p>
        </w:tc>
      </w:tr>
      <w:tr w:rsidR="00CD571C" w:rsidRPr="00CD571C" w14:paraId="51D99D43" w14:textId="77777777" w:rsidTr="00CD571C">
        <w:tc>
          <w:tcPr>
            <w:tcW w:w="541" w:type="dxa"/>
            <w:hideMark/>
          </w:tcPr>
          <w:p w14:paraId="501B82FF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624" w:type="dxa"/>
            <w:hideMark/>
          </w:tcPr>
          <w:p w14:paraId="4A7D408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Сетевые информационные технологии</w:t>
            </w:r>
          </w:p>
        </w:tc>
        <w:tc>
          <w:tcPr>
            <w:tcW w:w="808" w:type="dxa"/>
            <w:hideMark/>
          </w:tcPr>
          <w:p w14:paraId="4220AD3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603" w:type="dxa"/>
            <w:hideMark/>
          </w:tcPr>
          <w:p w14:paraId="7AA1153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8" w:type="dxa"/>
            <w:hideMark/>
          </w:tcPr>
          <w:p w14:paraId="10B7550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946" w:type="dxa"/>
            <w:hideMark/>
          </w:tcPr>
          <w:p w14:paraId="64454E4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461B8FF8" w14:textId="77777777" w:rsidTr="00CD571C">
        <w:tc>
          <w:tcPr>
            <w:tcW w:w="541" w:type="dxa"/>
            <w:hideMark/>
          </w:tcPr>
          <w:p w14:paraId="24730382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2624" w:type="dxa"/>
            <w:hideMark/>
          </w:tcPr>
          <w:p w14:paraId="6B5A68D7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Основы социальной информатики</w:t>
            </w:r>
          </w:p>
        </w:tc>
        <w:tc>
          <w:tcPr>
            <w:tcW w:w="808" w:type="dxa"/>
            <w:hideMark/>
          </w:tcPr>
          <w:p w14:paraId="0674FF6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603" w:type="dxa"/>
            <w:hideMark/>
          </w:tcPr>
          <w:p w14:paraId="517729F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8" w:type="dxa"/>
            <w:hideMark/>
          </w:tcPr>
          <w:p w14:paraId="6393071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46" w:type="dxa"/>
            <w:hideMark/>
          </w:tcPr>
          <w:p w14:paraId="1A839C9A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090E8589" w14:textId="77777777" w:rsidTr="00CD571C">
        <w:tc>
          <w:tcPr>
            <w:tcW w:w="3165" w:type="dxa"/>
            <w:gridSpan w:val="2"/>
            <w:hideMark/>
          </w:tcPr>
          <w:p w14:paraId="2A6EF6A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7DF8810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5207" w:type="dxa"/>
            <w:gridSpan w:val="3"/>
            <w:hideMark/>
          </w:tcPr>
          <w:p w14:paraId="417A39F7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58D7287" w14:textId="77777777" w:rsidTr="00CD571C">
        <w:tc>
          <w:tcPr>
            <w:tcW w:w="9180" w:type="dxa"/>
            <w:gridSpan w:val="6"/>
            <w:hideMark/>
          </w:tcPr>
          <w:p w14:paraId="0D25933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Теоретические основы информатики</w:t>
            </w:r>
          </w:p>
        </w:tc>
      </w:tr>
      <w:tr w:rsidR="00CD571C" w:rsidRPr="00CD571C" w14:paraId="1CB68AF3" w14:textId="77777777" w:rsidTr="00CD571C">
        <w:tc>
          <w:tcPr>
            <w:tcW w:w="541" w:type="dxa"/>
            <w:hideMark/>
          </w:tcPr>
          <w:p w14:paraId="4E6FA52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2624" w:type="dxa"/>
            <w:hideMark/>
          </w:tcPr>
          <w:p w14:paraId="2C2053D7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Информационное моделирование</w:t>
            </w:r>
          </w:p>
        </w:tc>
        <w:tc>
          <w:tcPr>
            <w:tcW w:w="808" w:type="dxa"/>
            <w:hideMark/>
          </w:tcPr>
          <w:p w14:paraId="6F3D243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603" w:type="dxa"/>
            <w:hideMark/>
          </w:tcPr>
          <w:p w14:paraId="17A2316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8" w:type="dxa"/>
            <w:hideMark/>
          </w:tcPr>
          <w:p w14:paraId="444E593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46" w:type="dxa"/>
            <w:hideMark/>
          </w:tcPr>
          <w:p w14:paraId="0CC2800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4449DEC7" w14:textId="77777777" w:rsidTr="00CD571C">
        <w:tc>
          <w:tcPr>
            <w:tcW w:w="3165" w:type="dxa"/>
            <w:gridSpan w:val="2"/>
            <w:hideMark/>
          </w:tcPr>
          <w:p w14:paraId="21FD502A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0DF9247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5207" w:type="dxa"/>
            <w:gridSpan w:val="3"/>
            <w:hideMark/>
          </w:tcPr>
          <w:p w14:paraId="29F8AE77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154AF332" w14:textId="77777777" w:rsidTr="00CD571C">
        <w:tc>
          <w:tcPr>
            <w:tcW w:w="9180" w:type="dxa"/>
            <w:gridSpan w:val="6"/>
            <w:hideMark/>
          </w:tcPr>
          <w:p w14:paraId="60F4401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3.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Алгоритмы и программирование</w:t>
            </w:r>
          </w:p>
        </w:tc>
      </w:tr>
      <w:tr w:rsidR="00CD571C" w:rsidRPr="00CD571C" w14:paraId="4FFD9DE6" w14:textId="77777777" w:rsidTr="00CD571C">
        <w:tc>
          <w:tcPr>
            <w:tcW w:w="541" w:type="dxa"/>
            <w:hideMark/>
          </w:tcPr>
          <w:p w14:paraId="776073E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3.1</w:t>
            </w:r>
          </w:p>
        </w:tc>
        <w:tc>
          <w:tcPr>
            <w:tcW w:w="2624" w:type="dxa"/>
            <w:hideMark/>
          </w:tcPr>
          <w:p w14:paraId="4A4BE566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Алгоритмы и элементы программирования</w:t>
            </w:r>
          </w:p>
        </w:tc>
        <w:tc>
          <w:tcPr>
            <w:tcW w:w="808" w:type="dxa"/>
            <w:hideMark/>
          </w:tcPr>
          <w:p w14:paraId="5CAC4A9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603" w:type="dxa"/>
            <w:hideMark/>
          </w:tcPr>
          <w:p w14:paraId="58B6D9E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8" w:type="dxa"/>
            <w:hideMark/>
          </w:tcPr>
          <w:p w14:paraId="79D2323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946" w:type="dxa"/>
            <w:hideMark/>
          </w:tcPr>
          <w:p w14:paraId="0FDDEDE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35D27084" w14:textId="77777777" w:rsidTr="00CD571C">
        <w:tc>
          <w:tcPr>
            <w:tcW w:w="3165" w:type="dxa"/>
            <w:gridSpan w:val="2"/>
            <w:hideMark/>
          </w:tcPr>
          <w:p w14:paraId="4F9F639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30BD367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5207" w:type="dxa"/>
            <w:gridSpan w:val="3"/>
            <w:hideMark/>
          </w:tcPr>
          <w:p w14:paraId="65DEF7B9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90CF5FF" w14:textId="77777777" w:rsidTr="00CD571C">
        <w:tc>
          <w:tcPr>
            <w:tcW w:w="9180" w:type="dxa"/>
            <w:gridSpan w:val="6"/>
            <w:hideMark/>
          </w:tcPr>
          <w:p w14:paraId="6533388A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Раздел 4.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D571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Информационные технологии</w:t>
            </w:r>
          </w:p>
        </w:tc>
      </w:tr>
      <w:tr w:rsidR="00CD571C" w:rsidRPr="00CD571C" w14:paraId="4E853A86" w14:textId="77777777" w:rsidTr="00CD571C">
        <w:tc>
          <w:tcPr>
            <w:tcW w:w="541" w:type="dxa"/>
            <w:hideMark/>
          </w:tcPr>
          <w:p w14:paraId="01463F1C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4.1</w:t>
            </w:r>
          </w:p>
        </w:tc>
        <w:tc>
          <w:tcPr>
            <w:tcW w:w="2624" w:type="dxa"/>
            <w:hideMark/>
          </w:tcPr>
          <w:p w14:paraId="7EEFD83B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Электронные таблицы</w:t>
            </w:r>
          </w:p>
        </w:tc>
        <w:tc>
          <w:tcPr>
            <w:tcW w:w="808" w:type="dxa"/>
            <w:hideMark/>
          </w:tcPr>
          <w:p w14:paraId="52473F1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03" w:type="dxa"/>
            <w:hideMark/>
          </w:tcPr>
          <w:p w14:paraId="124BBA0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8" w:type="dxa"/>
            <w:hideMark/>
          </w:tcPr>
          <w:p w14:paraId="7E2BAD1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946" w:type="dxa"/>
            <w:hideMark/>
          </w:tcPr>
          <w:p w14:paraId="6C9C982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3AD2A3B0" w14:textId="77777777" w:rsidTr="00CD571C">
        <w:tc>
          <w:tcPr>
            <w:tcW w:w="541" w:type="dxa"/>
            <w:hideMark/>
          </w:tcPr>
          <w:p w14:paraId="68230F5A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4.2</w:t>
            </w:r>
          </w:p>
        </w:tc>
        <w:tc>
          <w:tcPr>
            <w:tcW w:w="2624" w:type="dxa"/>
            <w:hideMark/>
          </w:tcPr>
          <w:p w14:paraId="2410E66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Базы данных</w:t>
            </w:r>
          </w:p>
        </w:tc>
        <w:tc>
          <w:tcPr>
            <w:tcW w:w="808" w:type="dxa"/>
            <w:hideMark/>
          </w:tcPr>
          <w:p w14:paraId="37630CA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03" w:type="dxa"/>
            <w:hideMark/>
          </w:tcPr>
          <w:p w14:paraId="6DE92E5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8" w:type="dxa"/>
            <w:hideMark/>
          </w:tcPr>
          <w:p w14:paraId="25A3D15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46" w:type="dxa"/>
            <w:hideMark/>
          </w:tcPr>
          <w:p w14:paraId="18A2DBB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5860B1CB" w14:textId="77777777" w:rsidTr="00CD571C">
        <w:tc>
          <w:tcPr>
            <w:tcW w:w="541" w:type="dxa"/>
            <w:hideMark/>
          </w:tcPr>
          <w:p w14:paraId="3DDE6BF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4.3</w:t>
            </w:r>
          </w:p>
        </w:tc>
        <w:tc>
          <w:tcPr>
            <w:tcW w:w="2624" w:type="dxa"/>
            <w:hideMark/>
          </w:tcPr>
          <w:p w14:paraId="18E15C3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Средства искусственного интеллекта</w:t>
            </w:r>
          </w:p>
        </w:tc>
        <w:tc>
          <w:tcPr>
            <w:tcW w:w="808" w:type="dxa"/>
            <w:hideMark/>
          </w:tcPr>
          <w:p w14:paraId="189C8B1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03" w:type="dxa"/>
            <w:hideMark/>
          </w:tcPr>
          <w:p w14:paraId="4891DA8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8" w:type="dxa"/>
            <w:hideMark/>
          </w:tcPr>
          <w:p w14:paraId="1E789A8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46" w:type="dxa"/>
            <w:hideMark/>
          </w:tcPr>
          <w:p w14:paraId="13CDC73A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[[]]</w:t>
            </w:r>
          </w:p>
        </w:tc>
      </w:tr>
      <w:tr w:rsidR="00CD571C" w:rsidRPr="00CD571C" w14:paraId="4C3E3110" w14:textId="77777777" w:rsidTr="00CD571C">
        <w:tc>
          <w:tcPr>
            <w:tcW w:w="3165" w:type="dxa"/>
            <w:gridSpan w:val="2"/>
            <w:hideMark/>
          </w:tcPr>
          <w:p w14:paraId="10919BA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Итого по разделу</w:t>
            </w:r>
          </w:p>
        </w:tc>
        <w:tc>
          <w:tcPr>
            <w:tcW w:w="808" w:type="dxa"/>
            <w:hideMark/>
          </w:tcPr>
          <w:p w14:paraId="3D0D268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5207" w:type="dxa"/>
            <w:gridSpan w:val="3"/>
            <w:hideMark/>
          </w:tcPr>
          <w:p w14:paraId="3C8B6F6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4A147D63" w14:textId="77777777" w:rsidTr="00CD571C">
        <w:tc>
          <w:tcPr>
            <w:tcW w:w="3165" w:type="dxa"/>
            <w:gridSpan w:val="2"/>
            <w:hideMark/>
          </w:tcPr>
          <w:p w14:paraId="08ED20D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14:paraId="0C10718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1603" w:type="dxa"/>
            <w:hideMark/>
          </w:tcPr>
          <w:p w14:paraId="6DE10B9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58" w:type="dxa"/>
            <w:hideMark/>
          </w:tcPr>
          <w:p w14:paraId="6D86396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br/>
            </w:r>
          </w:p>
        </w:tc>
        <w:tc>
          <w:tcPr>
            <w:tcW w:w="1946" w:type="dxa"/>
            <w:hideMark/>
          </w:tcPr>
          <w:p w14:paraId="5155225F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F1B27DE" w14:textId="77777777" w:rsidR="00CD571C" w:rsidRPr="00CD571C" w:rsidRDefault="00CD571C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1FD52E84" w14:textId="77777777" w:rsidR="00CD571C" w:rsidRPr="00CD571C" w:rsidRDefault="00CD571C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CD571C">
        <w:rPr>
          <w:rFonts w:eastAsia="Times New Roman" w:cs="Times New Roman"/>
          <w:b/>
          <w:bCs/>
          <w:caps/>
          <w:kern w:val="0"/>
          <w:lang w:eastAsia="ru-RU" w:bidi="ar-SA"/>
        </w:rPr>
        <w:br/>
        <w:t>ПОУРОЧНОЕ ПЛАНИРОВАНИЕ</w:t>
      </w:r>
    </w:p>
    <w:p w14:paraId="506640A3" w14:textId="77777777" w:rsidR="00CD571C" w:rsidRPr="00CD571C" w:rsidRDefault="00CD571C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CD571C">
        <w:rPr>
          <w:rFonts w:eastAsia="Times New Roman" w:cs="Times New Roman"/>
          <w:b/>
          <w:bCs/>
          <w:caps/>
          <w:kern w:val="0"/>
          <w:lang w:eastAsia="ru-RU" w:bidi="ar-SA"/>
        </w:rPr>
        <w:t>10 КЛАСС</w:t>
      </w:r>
    </w:p>
    <w:tbl>
      <w:tblPr>
        <w:tblStyle w:val="ab"/>
        <w:tblW w:w="9947" w:type="dxa"/>
        <w:tblLook w:val="04A0" w:firstRow="1" w:lastRow="0" w:firstColumn="1" w:lastColumn="0" w:noHBand="0" w:noVBand="1"/>
      </w:tblPr>
      <w:tblGrid>
        <w:gridCol w:w="540"/>
        <w:gridCol w:w="2241"/>
        <w:gridCol w:w="808"/>
        <w:gridCol w:w="1595"/>
        <w:gridCol w:w="1652"/>
        <w:gridCol w:w="1154"/>
        <w:gridCol w:w="1957"/>
      </w:tblGrid>
      <w:tr w:rsidR="00CD571C" w:rsidRPr="00CD571C" w14:paraId="7D919B57" w14:textId="77777777" w:rsidTr="00822E86">
        <w:tc>
          <w:tcPr>
            <w:tcW w:w="0" w:type="auto"/>
            <w:vMerge w:val="restart"/>
            <w:hideMark/>
          </w:tcPr>
          <w:p w14:paraId="7DCAA06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241" w:type="dxa"/>
            <w:vMerge w:val="restart"/>
            <w:hideMark/>
          </w:tcPr>
          <w:p w14:paraId="61778A0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055" w:type="dxa"/>
            <w:gridSpan w:val="3"/>
            <w:hideMark/>
          </w:tcPr>
          <w:p w14:paraId="41F7BBE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14:paraId="57F0B36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Дата изучения</w:t>
            </w:r>
          </w:p>
        </w:tc>
        <w:tc>
          <w:tcPr>
            <w:tcW w:w="1957" w:type="dxa"/>
            <w:vMerge w:val="restart"/>
            <w:hideMark/>
          </w:tcPr>
          <w:p w14:paraId="481F8DD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Электронные цифровые образовательные ресурсы</w:t>
            </w:r>
          </w:p>
        </w:tc>
      </w:tr>
      <w:tr w:rsidR="00CD571C" w:rsidRPr="00CD571C" w14:paraId="723D03D7" w14:textId="77777777" w:rsidTr="00822E86">
        <w:tc>
          <w:tcPr>
            <w:tcW w:w="0" w:type="auto"/>
            <w:vMerge/>
            <w:hideMark/>
          </w:tcPr>
          <w:p w14:paraId="56014CD1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41" w:type="dxa"/>
            <w:vMerge/>
            <w:hideMark/>
          </w:tcPr>
          <w:p w14:paraId="0AECE3A4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hideMark/>
          </w:tcPr>
          <w:p w14:paraId="3CE5CBC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hideMark/>
          </w:tcPr>
          <w:p w14:paraId="56C6F91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14:paraId="2A4ECDD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14:paraId="2C3C36F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vMerge/>
            <w:hideMark/>
          </w:tcPr>
          <w:p w14:paraId="1D160EA8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18294433" w14:textId="77777777" w:rsidTr="00822E86">
        <w:tc>
          <w:tcPr>
            <w:tcW w:w="0" w:type="auto"/>
            <w:hideMark/>
          </w:tcPr>
          <w:p w14:paraId="29C953E1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241" w:type="dxa"/>
            <w:hideMark/>
          </w:tcPr>
          <w:p w14:paraId="2BA3B37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[[Техника безопасности и гигиена при работе с компьютерами. Принципы работы компьютера]]</w:t>
            </w:r>
          </w:p>
        </w:tc>
        <w:tc>
          <w:tcPr>
            <w:tcW w:w="0" w:type="auto"/>
            <w:hideMark/>
          </w:tcPr>
          <w:p w14:paraId="4229603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485D9C8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A4A28B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A08567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CE8C06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6BDBCEC" w14:textId="77777777" w:rsidTr="00822E86">
        <w:tc>
          <w:tcPr>
            <w:tcW w:w="0" w:type="auto"/>
            <w:hideMark/>
          </w:tcPr>
          <w:p w14:paraId="022A0EC8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41" w:type="dxa"/>
            <w:hideMark/>
          </w:tcPr>
          <w:p w14:paraId="2285AF41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[[Тенденции развития компьютерных технологий]]</w:t>
            </w:r>
          </w:p>
        </w:tc>
        <w:tc>
          <w:tcPr>
            <w:tcW w:w="0" w:type="auto"/>
            <w:hideMark/>
          </w:tcPr>
          <w:p w14:paraId="7DA1049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253AEE2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0CE1B7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E0075E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2B7F84E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6569F0B4" w14:textId="77777777" w:rsidTr="00822E86">
        <w:tc>
          <w:tcPr>
            <w:tcW w:w="0" w:type="auto"/>
            <w:hideMark/>
          </w:tcPr>
          <w:p w14:paraId="68059BD9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241" w:type="dxa"/>
            <w:hideMark/>
          </w:tcPr>
          <w:p w14:paraId="3A38C64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[[Программное обеспечение компьютера]]</w:t>
            </w:r>
          </w:p>
        </w:tc>
        <w:tc>
          <w:tcPr>
            <w:tcW w:w="0" w:type="auto"/>
            <w:hideMark/>
          </w:tcPr>
          <w:p w14:paraId="2F1A46B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1E18911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F81C27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00E3D2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D4CC68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DDF66DE" w14:textId="77777777" w:rsidTr="00822E86">
        <w:tc>
          <w:tcPr>
            <w:tcW w:w="0" w:type="auto"/>
            <w:hideMark/>
          </w:tcPr>
          <w:p w14:paraId="2C440F4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241" w:type="dxa"/>
            <w:hideMark/>
          </w:tcPr>
          <w:p w14:paraId="4A0B8B4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[[Операции с файлами и папками]]</w:t>
            </w:r>
          </w:p>
        </w:tc>
        <w:tc>
          <w:tcPr>
            <w:tcW w:w="0" w:type="auto"/>
            <w:hideMark/>
          </w:tcPr>
          <w:p w14:paraId="37EB3D9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56A6D46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92F214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01C5A9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ACB21E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E13EEA0" w14:textId="77777777" w:rsidTr="00822E86">
        <w:tc>
          <w:tcPr>
            <w:tcW w:w="0" w:type="auto"/>
            <w:hideMark/>
          </w:tcPr>
          <w:p w14:paraId="3E7A285E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241" w:type="dxa"/>
            <w:hideMark/>
          </w:tcPr>
          <w:p w14:paraId="6F6B7031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[[Работа с прикладным программным обеспечением]]</w:t>
            </w:r>
          </w:p>
        </w:tc>
        <w:tc>
          <w:tcPr>
            <w:tcW w:w="0" w:type="auto"/>
            <w:hideMark/>
          </w:tcPr>
          <w:p w14:paraId="07BC040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52F3870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390663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5AD64A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7FB485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B1DA5EB" w14:textId="77777777" w:rsidTr="00822E86">
        <w:tc>
          <w:tcPr>
            <w:tcW w:w="0" w:type="auto"/>
            <w:hideMark/>
          </w:tcPr>
          <w:p w14:paraId="3DB65DF8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241" w:type="dxa"/>
            <w:hideMark/>
          </w:tcPr>
          <w:p w14:paraId="183FD7E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[[Законодательство Российской Федерации в области программного обеспечения]]</w:t>
            </w:r>
          </w:p>
        </w:tc>
        <w:tc>
          <w:tcPr>
            <w:tcW w:w="0" w:type="auto"/>
            <w:hideMark/>
          </w:tcPr>
          <w:p w14:paraId="64496B9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6FB24B8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609B1E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CF99AD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EB61A5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F0370E8" w14:textId="77777777" w:rsidTr="00822E86">
        <w:tc>
          <w:tcPr>
            <w:tcW w:w="0" w:type="auto"/>
            <w:hideMark/>
          </w:tcPr>
          <w:p w14:paraId="1B72FD44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241" w:type="dxa"/>
            <w:hideMark/>
          </w:tcPr>
          <w:p w14:paraId="256AEBD4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[[Двоичное кодирование]]</w:t>
            </w:r>
          </w:p>
        </w:tc>
        <w:tc>
          <w:tcPr>
            <w:tcW w:w="0" w:type="auto"/>
            <w:hideMark/>
          </w:tcPr>
          <w:p w14:paraId="11E5DA7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39FBC94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B65506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48CB692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E8E955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2585085A" w14:textId="77777777" w:rsidTr="00822E86">
        <w:tc>
          <w:tcPr>
            <w:tcW w:w="0" w:type="auto"/>
            <w:hideMark/>
          </w:tcPr>
          <w:p w14:paraId="420F79B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2241" w:type="dxa"/>
            <w:hideMark/>
          </w:tcPr>
          <w:p w14:paraId="66BDC1B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[[Подходы к измерению информации]]</w:t>
            </w:r>
          </w:p>
        </w:tc>
        <w:tc>
          <w:tcPr>
            <w:tcW w:w="0" w:type="auto"/>
            <w:hideMark/>
          </w:tcPr>
          <w:p w14:paraId="18BE627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5AD3BA1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7977FF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A14FE9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278F61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AC11CAA" w14:textId="77777777" w:rsidTr="00822E86">
        <w:tc>
          <w:tcPr>
            <w:tcW w:w="0" w:type="auto"/>
            <w:hideMark/>
          </w:tcPr>
          <w:p w14:paraId="7B9E2940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241" w:type="dxa"/>
            <w:hideMark/>
          </w:tcPr>
          <w:p w14:paraId="7DA1842B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[[Информационные процессы. Передача и хранение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информации]]</w:t>
            </w:r>
          </w:p>
        </w:tc>
        <w:tc>
          <w:tcPr>
            <w:tcW w:w="0" w:type="auto"/>
            <w:hideMark/>
          </w:tcPr>
          <w:p w14:paraId="385852A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F67428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76F426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25346B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FCC46B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D1B321D" w14:textId="77777777" w:rsidTr="00822E86">
        <w:tc>
          <w:tcPr>
            <w:tcW w:w="0" w:type="auto"/>
            <w:hideMark/>
          </w:tcPr>
          <w:p w14:paraId="3D75854B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2241" w:type="dxa"/>
            <w:hideMark/>
          </w:tcPr>
          <w:p w14:paraId="6087586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[[Обработка информации]]</w:t>
            </w:r>
          </w:p>
        </w:tc>
        <w:tc>
          <w:tcPr>
            <w:tcW w:w="0" w:type="auto"/>
            <w:hideMark/>
          </w:tcPr>
          <w:p w14:paraId="435820B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26EB110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2F7F9A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E314E8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49ED9E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0C04E5E3" w14:textId="77777777" w:rsidTr="00822E86">
        <w:tc>
          <w:tcPr>
            <w:tcW w:w="0" w:type="auto"/>
            <w:hideMark/>
          </w:tcPr>
          <w:p w14:paraId="575E5448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241" w:type="dxa"/>
            <w:hideMark/>
          </w:tcPr>
          <w:p w14:paraId="58D42E8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[[Системы, компоненты систем и их взаимодействие]]</w:t>
            </w:r>
          </w:p>
        </w:tc>
        <w:tc>
          <w:tcPr>
            <w:tcW w:w="0" w:type="auto"/>
            <w:hideMark/>
          </w:tcPr>
          <w:p w14:paraId="5F09480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021E339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BAD7D3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9A9BFF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03713F1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4E231C3" w14:textId="77777777" w:rsidTr="00822E86">
        <w:tc>
          <w:tcPr>
            <w:tcW w:w="0" w:type="auto"/>
            <w:hideMark/>
          </w:tcPr>
          <w:p w14:paraId="32F3E725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2241" w:type="dxa"/>
            <w:hideMark/>
          </w:tcPr>
          <w:p w14:paraId="51F73A5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[[Системы счисления]]</w:t>
            </w:r>
          </w:p>
        </w:tc>
        <w:tc>
          <w:tcPr>
            <w:tcW w:w="0" w:type="auto"/>
            <w:hideMark/>
          </w:tcPr>
          <w:p w14:paraId="148571B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5E688B7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BBA419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6373525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A2B943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6A6E84D7" w14:textId="77777777" w:rsidTr="00822E86">
        <w:tc>
          <w:tcPr>
            <w:tcW w:w="0" w:type="auto"/>
            <w:hideMark/>
          </w:tcPr>
          <w:p w14:paraId="049BE4A1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2241" w:type="dxa"/>
            <w:hideMark/>
          </w:tcPr>
          <w:p w14:paraId="6B9E9F5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[[Алгоритмы перевода чисел из P-</w:t>
            </w:r>
            <w:proofErr w:type="spellStart"/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ичной</w:t>
            </w:r>
            <w:proofErr w:type="spellEnd"/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 системы счисления в десятичную и обратно]]</w:t>
            </w:r>
          </w:p>
        </w:tc>
        <w:tc>
          <w:tcPr>
            <w:tcW w:w="0" w:type="auto"/>
            <w:hideMark/>
          </w:tcPr>
          <w:p w14:paraId="3F53EF4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120F377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CCF53F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68D57AC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0D51AB5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6A6730E2" w14:textId="77777777" w:rsidTr="00822E86">
        <w:tc>
          <w:tcPr>
            <w:tcW w:w="0" w:type="auto"/>
            <w:hideMark/>
          </w:tcPr>
          <w:p w14:paraId="2CEB2C4F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2241" w:type="dxa"/>
            <w:hideMark/>
          </w:tcPr>
          <w:p w14:paraId="550FA45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[[Двоичная, восьмеричная и шестнадцатеричная системы счисления]]</w:t>
            </w:r>
          </w:p>
        </w:tc>
        <w:tc>
          <w:tcPr>
            <w:tcW w:w="0" w:type="auto"/>
            <w:hideMark/>
          </w:tcPr>
          <w:p w14:paraId="5421A9E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2A7FD12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487443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44FFE2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BD58BF7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6FAAF7A" w14:textId="77777777" w:rsidTr="00822E86">
        <w:tc>
          <w:tcPr>
            <w:tcW w:w="0" w:type="auto"/>
            <w:hideMark/>
          </w:tcPr>
          <w:p w14:paraId="13CB4A1C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2241" w:type="dxa"/>
            <w:hideMark/>
          </w:tcPr>
          <w:p w14:paraId="78E6DF3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[[Арифметические операции в позиционных системах счисления]]</w:t>
            </w:r>
          </w:p>
        </w:tc>
        <w:tc>
          <w:tcPr>
            <w:tcW w:w="0" w:type="auto"/>
            <w:hideMark/>
          </w:tcPr>
          <w:p w14:paraId="4C0F743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07EB27D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364619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D00825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795556B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C795CC0" w14:textId="77777777" w:rsidTr="00822E86">
        <w:tc>
          <w:tcPr>
            <w:tcW w:w="0" w:type="auto"/>
            <w:hideMark/>
          </w:tcPr>
          <w:p w14:paraId="0A2AD1B6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2241" w:type="dxa"/>
            <w:hideMark/>
          </w:tcPr>
          <w:p w14:paraId="27BBE64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[[Представление целых и вещественных чисел в памяти компьютера]]</w:t>
            </w:r>
          </w:p>
        </w:tc>
        <w:tc>
          <w:tcPr>
            <w:tcW w:w="0" w:type="auto"/>
            <w:hideMark/>
          </w:tcPr>
          <w:p w14:paraId="6E7EA76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0BE92AA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B163BD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F023B2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3A56DF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B60192C" w14:textId="77777777" w:rsidTr="00822E86">
        <w:tc>
          <w:tcPr>
            <w:tcW w:w="0" w:type="auto"/>
            <w:hideMark/>
          </w:tcPr>
          <w:p w14:paraId="16E8036D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2241" w:type="dxa"/>
            <w:hideMark/>
          </w:tcPr>
          <w:p w14:paraId="5DD81F9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[[Кодирование текстов]]</w:t>
            </w:r>
          </w:p>
        </w:tc>
        <w:tc>
          <w:tcPr>
            <w:tcW w:w="0" w:type="auto"/>
            <w:hideMark/>
          </w:tcPr>
          <w:p w14:paraId="47420B5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4BBA477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453D2C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EC916F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3840927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60FA207E" w14:textId="77777777" w:rsidTr="00822E86">
        <w:tc>
          <w:tcPr>
            <w:tcW w:w="0" w:type="auto"/>
            <w:hideMark/>
          </w:tcPr>
          <w:p w14:paraId="10B29E6E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2241" w:type="dxa"/>
            <w:hideMark/>
          </w:tcPr>
          <w:p w14:paraId="2F749596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[[Кодирование изображений]]</w:t>
            </w:r>
          </w:p>
        </w:tc>
        <w:tc>
          <w:tcPr>
            <w:tcW w:w="0" w:type="auto"/>
            <w:hideMark/>
          </w:tcPr>
          <w:p w14:paraId="269B7B1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35CE659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A1C473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9E40DE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CF5138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553C040" w14:textId="77777777" w:rsidTr="00822E86">
        <w:tc>
          <w:tcPr>
            <w:tcW w:w="0" w:type="auto"/>
            <w:hideMark/>
          </w:tcPr>
          <w:p w14:paraId="76BD5983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2241" w:type="dxa"/>
            <w:hideMark/>
          </w:tcPr>
          <w:p w14:paraId="591FEB54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[[Кодирование звука]]</w:t>
            </w:r>
          </w:p>
        </w:tc>
        <w:tc>
          <w:tcPr>
            <w:tcW w:w="0" w:type="auto"/>
            <w:hideMark/>
          </w:tcPr>
          <w:p w14:paraId="3893CF5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1986A7B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DDD8A5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710606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A4E34F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D9ACC10" w14:textId="77777777" w:rsidTr="00822E86">
        <w:tc>
          <w:tcPr>
            <w:tcW w:w="0" w:type="auto"/>
            <w:hideMark/>
          </w:tcPr>
          <w:p w14:paraId="09033823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241" w:type="dxa"/>
            <w:hideMark/>
          </w:tcPr>
          <w:p w14:paraId="5B8D44D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[[Высказывания. Логические операции]]</w:t>
            </w:r>
          </w:p>
        </w:tc>
        <w:tc>
          <w:tcPr>
            <w:tcW w:w="0" w:type="auto"/>
            <w:hideMark/>
          </w:tcPr>
          <w:p w14:paraId="5597F4A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41919C1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A1EB82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78BDC8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B97120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2FE4976C" w14:textId="77777777" w:rsidTr="00822E86">
        <w:tc>
          <w:tcPr>
            <w:tcW w:w="0" w:type="auto"/>
            <w:hideMark/>
          </w:tcPr>
          <w:p w14:paraId="16936CE3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2241" w:type="dxa"/>
            <w:hideMark/>
          </w:tcPr>
          <w:p w14:paraId="30C5099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[[Логические выражения. Таблицы истинности логических выражений]]</w:t>
            </w:r>
          </w:p>
        </w:tc>
        <w:tc>
          <w:tcPr>
            <w:tcW w:w="0" w:type="auto"/>
            <w:hideMark/>
          </w:tcPr>
          <w:p w14:paraId="120DF0D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3BDD8C8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D63D1E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9788F1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1164F14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C2C34F4" w14:textId="77777777" w:rsidTr="00822E86">
        <w:tc>
          <w:tcPr>
            <w:tcW w:w="0" w:type="auto"/>
            <w:hideMark/>
          </w:tcPr>
          <w:p w14:paraId="6F91C5F3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2241" w:type="dxa"/>
            <w:hideMark/>
          </w:tcPr>
          <w:p w14:paraId="4663F29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[[Логические операции и операции над множествами]]</w:t>
            </w:r>
          </w:p>
        </w:tc>
        <w:tc>
          <w:tcPr>
            <w:tcW w:w="0" w:type="auto"/>
            <w:hideMark/>
          </w:tcPr>
          <w:p w14:paraId="035D5EC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3008967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480F4D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23EFE3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5AB0002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186B8B4C" w14:textId="77777777" w:rsidTr="00822E86">
        <w:tc>
          <w:tcPr>
            <w:tcW w:w="0" w:type="auto"/>
            <w:hideMark/>
          </w:tcPr>
          <w:p w14:paraId="06F84199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2241" w:type="dxa"/>
            <w:hideMark/>
          </w:tcPr>
          <w:p w14:paraId="7CF92C9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[[Законы алгебры логики]]</w:t>
            </w:r>
          </w:p>
        </w:tc>
        <w:tc>
          <w:tcPr>
            <w:tcW w:w="0" w:type="auto"/>
            <w:hideMark/>
          </w:tcPr>
          <w:p w14:paraId="7E30D54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3271F93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9720A9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70D46B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35F41C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0BD7C2E" w14:textId="77777777" w:rsidTr="00822E86">
        <w:tc>
          <w:tcPr>
            <w:tcW w:w="0" w:type="auto"/>
            <w:hideMark/>
          </w:tcPr>
          <w:p w14:paraId="70CB9CD3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2241" w:type="dxa"/>
            <w:hideMark/>
          </w:tcPr>
          <w:p w14:paraId="4E4C5006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[[Решение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простейших логических уравнений]]</w:t>
            </w:r>
          </w:p>
        </w:tc>
        <w:tc>
          <w:tcPr>
            <w:tcW w:w="0" w:type="auto"/>
            <w:hideMark/>
          </w:tcPr>
          <w:p w14:paraId="60A6DC4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C5E8C4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23867D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8F5950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062FE2A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5982B4D5" w14:textId="77777777" w:rsidTr="00822E86">
        <w:tc>
          <w:tcPr>
            <w:tcW w:w="0" w:type="auto"/>
            <w:hideMark/>
          </w:tcPr>
          <w:p w14:paraId="1051D245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241" w:type="dxa"/>
            <w:hideMark/>
          </w:tcPr>
          <w:p w14:paraId="2DFC6793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[[Логические функции. Построение логического выражения с данной таблицей истинности]]</w:t>
            </w:r>
          </w:p>
        </w:tc>
        <w:tc>
          <w:tcPr>
            <w:tcW w:w="0" w:type="auto"/>
            <w:hideMark/>
          </w:tcPr>
          <w:p w14:paraId="471E495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6FEF9D3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6700DD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3CEF10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5026FAA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CED101A" w14:textId="77777777" w:rsidTr="00822E86">
        <w:tc>
          <w:tcPr>
            <w:tcW w:w="0" w:type="auto"/>
            <w:hideMark/>
          </w:tcPr>
          <w:p w14:paraId="066034B0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2241" w:type="dxa"/>
            <w:hideMark/>
          </w:tcPr>
          <w:p w14:paraId="33D1E73B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[[Логические элементы компьютера]]</w:t>
            </w:r>
          </w:p>
        </w:tc>
        <w:tc>
          <w:tcPr>
            <w:tcW w:w="0" w:type="auto"/>
            <w:hideMark/>
          </w:tcPr>
          <w:p w14:paraId="16A08B1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2805B8B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7E8C34D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63D53A88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0633666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E8E9454" w14:textId="77777777" w:rsidTr="00822E86">
        <w:tc>
          <w:tcPr>
            <w:tcW w:w="0" w:type="auto"/>
            <w:hideMark/>
          </w:tcPr>
          <w:p w14:paraId="2D8FB19A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2241" w:type="dxa"/>
            <w:hideMark/>
          </w:tcPr>
          <w:p w14:paraId="7C9D3A08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[[Контрольная работа по теме "Теоретические основы информатики"]]</w:t>
            </w:r>
          </w:p>
        </w:tc>
        <w:tc>
          <w:tcPr>
            <w:tcW w:w="0" w:type="auto"/>
            <w:hideMark/>
          </w:tcPr>
          <w:p w14:paraId="36C843F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3BE4F6C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2" w:type="dxa"/>
            <w:hideMark/>
          </w:tcPr>
          <w:p w14:paraId="59DC477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72AFC21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BB66005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70C176B" w14:textId="77777777" w:rsidTr="00822E86">
        <w:tc>
          <w:tcPr>
            <w:tcW w:w="0" w:type="auto"/>
            <w:hideMark/>
          </w:tcPr>
          <w:p w14:paraId="3EDD45AA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2241" w:type="dxa"/>
            <w:hideMark/>
          </w:tcPr>
          <w:p w14:paraId="49C65B01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[[Текстовый процессор и его базовые возможности]]</w:t>
            </w:r>
          </w:p>
        </w:tc>
        <w:tc>
          <w:tcPr>
            <w:tcW w:w="0" w:type="auto"/>
            <w:hideMark/>
          </w:tcPr>
          <w:p w14:paraId="599E23CE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22D08C00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597A0A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4FA4F6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1C3FE9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761ADB81" w14:textId="77777777" w:rsidTr="00822E86">
        <w:tc>
          <w:tcPr>
            <w:tcW w:w="0" w:type="auto"/>
            <w:hideMark/>
          </w:tcPr>
          <w:p w14:paraId="65EB2ECC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2241" w:type="dxa"/>
            <w:hideMark/>
          </w:tcPr>
          <w:p w14:paraId="0A6F3A87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[[Коллективная работа с документом. Правила оформления реферата]]</w:t>
            </w:r>
          </w:p>
        </w:tc>
        <w:tc>
          <w:tcPr>
            <w:tcW w:w="0" w:type="auto"/>
            <w:hideMark/>
          </w:tcPr>
          <w:p w14:paraId="68250E87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70AB47C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75EE7FD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9ABBC1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C5C905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2842289B" w14:textId="77777777" w:rsidTr="00822E86">
        <w:tc>
          <w:tcPr>
            <w:tcW w:w="0" w:type="auto"/>
            <w:hideMark/>
          </w:tcPr>
          <w:p w14:paraId="7F63EC01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2241" w:type="dxa"/>
            <w:hideMark/>
          </w:tcPr>
          <w:p w14:paraId="3761E437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[[Растровая графика]]</w:t>
            </w:r>
          </w:p>
        </w:tc>
        <w:tc>
          <w:tcPr>
            <w:tcW w:w="0" w:type="auto"/>
            <w:hideMark/>
          </w:tcPr>
          <w:p w14:paraId="417CE39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6F33772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4703EC9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125707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458A86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2018BDB1" w14:textId="77777777" w:rsidTr="00822E86">
        <w:tc>
          <w:tcPr>
            <w:tcW w:w="0" w:type="auto"/>
            <w:hideMark/>
          </w:tcPr>
          <w:p w14:paraId="0D1C7A79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2241" w:type="dxa"/>
            <w:hideMark/>
          </w:tcPr>
          <w:p w14:paraId="1893199C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[[Векторная графика]]</w:t>
            </w:r>
          </w:p>
        </w:tc>
        <w:tc>
          <w:tcPr>
            <w:tcW w:w="0" w:type="auto"/>
            <w:hideMark/>
          </w:tcPr>
          <w:p w14:paraId="5E4A46DB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628D253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BD8EB6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BCB61A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46EF779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4286B307" w14:textId="77777777" w:rsidTr="00822E86">
        <w:tc>
          <w:tcPr>
            <w:tcW w:w="0" w:type="auto"/>
            <w:hideMark/>
          </w:tcPr>
          <w:p w14:paraId="7031F5E1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2241" w:type="dxa"/>
            <w:hideMark/>
          </w:tcPr>
          <w:p w14:paraId="47B2BCFD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[[Создание и преобразование аудиовизуальных объектов. Компьютерные презентации]]</w:t>
            </w:r>
          </w:p>
        </w:tc>
        <w:tc>
          <w:tcPr>
            <w:tcW w:w="0" w:type="auto"/>
            <w:hideMark/>
          </w:tcPr>
          <w:p w14:paraId="2F09005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075DE51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8297526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9800095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EA31C70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BD61F86" w14:textId="77777777" w:rsidTr="00822E86">
        <w:tc>
          <w:tcPr>
            <w:tcW w:w="0" w:type="auto"/>
            <w:hideMark/>
          </w:tcPr>
          <w:p w14:paraId="448EF22D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2241" w:type="dxa"/>
            <w:hideMark/>
          </w:tcPr>
          <w:p w14:paraId="3AED91FF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[[Принципы построения и редактирования трёхмерных моделей]]</w:t>
            </w:r>
          </w:p>
        </w:tc>
        <w:tc>
          <w:tcPr>
            <w:tcW w:w="0" w:type="auto"/>
            <w:hideMark/>
          </w:tcPr>
          <w:p w14:paraId="4706C1D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69467B7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FFC6152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02E6ABF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FC1E0B4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38136F71" w14:textId="77777777" w:rsidTr="00822E86">
        <w:tc>
          <w:tcPr>
            <w:tcW w:w="0" w:type="auto"/>
            <w:hideMark/>
          </w:tcPr>
          <w:p w14:paraId="2084321F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2241" w:type="dxa"/>
            <w:hideMark/>
          </w:tcPr>
          <w:p w14:paraId="0A838BF5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[[Контрольная работа по теме "Технологии обработки текстовой, графической и мультимедийной информации"]]</w:t>
            </w:r>
          </w:p>
        </w:tc>
        <w:tc>
          <w:tcPr>
            <w:tcW w:w="0" w:type="auto"/>
            <w:hideMark/>
          </w:tcPr>
          <w:p w14:paraId="739CEE6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hideMark/>
          </w:tcPr>
          <w:p w14:paraId="66739CD1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52" w:type="dxa"/>
            <w:hideMark/>
          </w:tcPr>
          <w:p w14:paraId="7C53FA3A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3CB39063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FB6EF9E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D571C" w:rsidRPr="00CD571C" w14:paraId="6CAF93A7" w14:textId="77777777" w:rsidTr="00822E86">
        <w:tc>
          <w:tcPr>
            <w:tcW w:w="2781" w:type="dxa"/>
            <w:gridSpan w:val="2"/>
            <w:hideMark/>
          </w:tcPr>
          <w:p w14:paraId="5CA7233B" w14:textId="77777777" w:rsidR="00CD571C" w:rsidRPr="00CD571C" w:rsidRDefault="00CD571C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 xml:space="preserve">ОБЩЕЕ КОЛИЧЕСТВО </w:t>
            </w: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ЧАСОВ ПО ПРОГРАММЕ</w:t>
            </w:r>
          </w:p>
        </w:tc>
        <w:tc>
          <w:tcPr>
            <w:tcW w:w="0" w:type="auto"/>
            <w:hideMark/>
          </w:tcPr>
          <w:p w14:paraId="12FF7ED4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14:paraId="6EB1502C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52" w:type="dxa"/>
            <w:hideMark/>
          </w:tcPr>
          <w:p w14:paraId="235D9AED" w14:textId="77777777" w:rsidR="00CD571C" w:rsidRPr="00CD571C" w:rsidRDefault="00CD571C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3111" w:type="dxa"/>
            <w:gridSpan w:val="2"/>
            <w:hideMark/>
          </w:tcPr>
          <w:p w14:paraId="590D4226" w14:textId="77777777" w:rsidR="00CD571C" w:rsidRPr="00CD571C" w:rsidRDefault="00CD571C" w:rsidP="00CD571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6C0646E" w14:textId="77777777" w:rsidR="00822E86" w:rsidRDefault="00822E86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</w:p>
    <w:p w14:paraId="3DD9A60E" w14:textId="77777777" w:rsidR="00CD571C" w:rsidRPr="00CD571C" w:rsidRDefault="00CD571C" w:rsidP="00CD571C">
      <w:pPr>
        <w:widowControl/>
        <w:suppressAutoHyphens w:val="0"/>
        <w:rPr>
          <w:rFonts w:eastAsia="Times New Roman" w:cs="Times New Roman"/>
          <w:b/>
          <w:bCs/>
          <w:caps/>
          <w:kern w:val="0"/>
          <w:lang w:eastAsia="ru-RU" w:bidi="ar-SA"/>
        </w:rPr>
      </w:pPr>
      <w:r w:rsidRPr="00CD571C">
        <w:rPr>
          <w:rFonts w:eastAsia="Times New Roman" w:cs="Times New Roman"/>
          <w:b/>
          <w:bCs/>
          <w:caps/>
          <w:kern w:val="0"/>
          <w:lang w:eastAsia="ru-RU" w:bidi="ar-SA"/>
        </w:rPr>
        <w:t>11 КЛАСС</w:t>
      </w:r>
    </w:p>
    <w:tbl>
      <w:tblPr>
        <w:tblStyle w:val="ab"/>
        <w:tblW w:w="9542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808"/>
        <w:gridCol w:w="1595"/>
        <w:gridCol w:w="1652"/>
        <w:gridCol w:w="1154"/>
        <w:gridCol w:w="1957"/>
      </w:tblGrid>
      <w:tr w:rsidR="00822E86" w:rsidRPr="00CD571C" w14:paraId="197EBC8C" w14:textId="77777777" w:rsidTr="00822E86">
        <w:tc>
          <w:tcPr>
            <w:tcW w:w="540" w:type="dxa"/>
            <w:vMerge w:val="restart"/>
            <w:hideMark/>
          </w:tcPr>
          <w:p w14:paraId="61C4359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п/п</w:t>
            </w:r>
          </w:p>
        </w:tc>
        <w:tc>
          <w:tcPr>
            <w:tcW w:w="1836" w:type="dxa"/>
            <w:vMerge w:val="restart"/>
            <w:hideMark/>
          </w:tcPr>
          <w:p w14:paraId="3F49894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Тема урока</w:t>
            </w:r>
          </w:p>
        </w:tc>
        <w:tc>
          <w:tcPr>
            <w:tcW w:w="4055" w:type="dxa"/>
            <w:gridSpan w:val="3"/>
            <w:hideMark/>
          </w:tcPr>
          <w:p w14:paraId="03250A7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14:paraId="3F0F599D" w14:textId="77777777" w:rsidR="00822E86" w:rsidRPr="00CD571C" w:rsidRDefault="00822E86" w:rsidP="002D29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Дата изучения</w:t>
            </w:r>
          </w:p>
        </w:tc>
        <w:tc>
          <w:tcPr>
            <w:tcW w:w="1957" w:type="dxa"/>
            <w:vMerge w:val="restart"/>
            <w:hideMark/>
          </w:tcPr>
          <w:p w14:paraId="4AEDA278" w14:textId="77777777" w:rsidR="00822E86" w:rsidRPr="00CD571C" w:rsidRDefault="00822E86" w:rsidP="002D29F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kern w:val="0"/>
                <w:lang w:eastAsia="ru-RU" w:bidi="ar-SA"/>
              </w:rPr>
              <w:t>Электронные цифровые образовательные ресурсы</w:t>
            </w:r>
          </w:p>
        </w:tc>
      </w:tr>
      <w:tr w:rsidR="00822E86" w:rsidRPr="00CD571C" w14:paraId="5F1E219D" w14:textId="77777777" w:rsidTr="00822E86">
        <w:tc>
          <w:tcPr>
            <w:tcW w:w="540" w:type="dxa"/>
            <w:vMerge/>
            <w:hideMark/>
          </w:tcPr>
          <w:p w14:paraId="2E14105E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36" w:type="dxa"/>
            <w:vMerge/>
            <w:hideMark/>
          </w:tcPr>
          <w:p w14:paraId="52C4A0E4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08" w:type="dxa"/>
            <w:hideMark/>
          </w:tcPr>
          <w:p w14:paraId="5C5D344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1595" w:type="dxa"/>
            <w:hideMark/>
          </w:tcPr>
          <w:p w14:paraId="7EAA6AE4" w14:textId="77777777" w:rsidR="00822E86" w:rsidRPr="00CD571C" w:rsidRDefault="00822E86" w:rsidP="002D29F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52" w:type="dxa"/>
            <w:hideMark/>
          </w:tcPr>
          <w:p w14:paraId="6AD39F64" w14:textId="77777777" w:rsidR="00822E86" w:rsidRPr="00CD571C" w:rsidRDefault="00822E86" w:rsidP="002D29F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54" w:type="dxa"/>
            <w:vMerge/>
            <w:hideMark/>
          </w:tcPr>
          <w:p w14:paraId="5396B53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vMerge/>
            <w:hideMark/>
          </w:tcPr>
          <w:p w14:paraId="57B1E800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36D49A9E" w14:textId="77777777" w:rsidTr="00822E86">
        <w:tc>
          <w:tcPr>
            <w:tcW w:w="540" w:type="dxa"/>
            <w:hideMark/>
          </w:tcPr>
          <w:p w14:paraId="21FC672B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836" w:type="dxa"/>
            <w:hideMark/>
          </w:tcPr>
          <w:p w14:paraId="6B0E9C02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[[Принципы построения и аппаратные компоненты компьютерных сетей. Сетевые протоколы. Сеть Интернет. Адресация в сети Интернет. Система доменных имён]]</w:t>
            </w:r>
          </w:p>
        </w:tc>
        <w:tc>
          <w:tcPr>
            <w:tcW w:w="808" w:type="dxa"/>
            <w:hideMark/>
          </w:tcPr>
          <w:p w14:paraId="2A83EC3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2208EA3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B0D443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6FE2FA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0779679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B3B6064" w14:textId="77777777" w:rsidTr="00822E86">
        <w:tc>
          <w:tcPr>
            <w:tcW w:w="540" w:type="dxa"/>
            <w:hideMark/>
          </w:tcPr>
          <w:p w14:paraId="153C6037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836" w:type="dxa"/>
            <w:hideMark/>
          </w:tcPr>
          <w:p w14:paraId="4843D607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[[Веб-сайт. Веб-страница. Взаимодействие браузера с веб-сервером. Динамические страницы. Разработка интернет-приложений (сайтов). Сетевое хранение данных]]</w:t>
            </w:r>
          </w:p>
        </w:tc>
        <w:tc>
          <w:tcPr>
            <w:tcW w:w="808" w:type="dxa"/>
            <w:hideMark/>
          </w:tcPr>
          <w:p w14:paraId="6D769F4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7AC99E1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3C1D76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E71738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16A6F44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3AACABE6" w14:textId="77777777" w:rsidTr="00822E86">
        <w:tc>
          <w:tcPr>
            <w:tcW w:w="540" w:type="dxa"/>
            <w:hideMark/>
          </w:tcPr>
          <w:p w14:paraId="1FEDAA4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836" w:type="dxa"/>
            <w:hideMark/>
          </w:tcPr>
          <w:p w14:paraId="7BA955DA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[[Виды деятельности в сети Интернет. Сервисы Интернета]]</w:t>
            </w:r>
          </w:p>
        </w:tc>
        <w:tc>
          <w:tcPr>
            <w:tcW w:w="808" w:type="dxa"/>
            <w:hideMark/>
          </w:tcPr>
          <w:p w14:paraId="2A4F8F0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492E925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1AB150E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F78747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B190A4A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1EAD6BC5" w14:textId="77777777" w:rsidTr="00822E86">
        <w:tc>
          <w:tcPr>
            <w:tcW w:w="540" w:type="dxa"/>
            <w:hideMark/>
          </w:tcPr>
          <w:p w14:paraId="0D4B698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836" w:type="dxa"/>
            <w:hideMark/>
          </w:tcPr>
          <w:p w14:paraId="211B3043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[[Сетевой этикет. Проблема подлинности полученной информации]]</w:t>
            </w:r>
          </w:p>
        </w:tc>
        <w:tc>
          <w:tcPr>
            <w:tcW w:w="808" w:type="dxa"/>
            <w:hideMark/>
          </w:tcPr>
          <w:p w14:paraId="2B174F3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384782E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A764E3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7A3231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88703E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686C8EBB" w14:textId="77777777" w:rsidTr="00822E86">
        <w:tc>
          <w:tcPr>
            <w:tcW w:w="540" w:type="dxa"/>
            <w:hideMark/>
          </w:tcPr>
          <w:p w14:paraId="7E0C168A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836" w:type="dxa"/>
            <w:hideMark/>
          </w:tcPr>
          <w:p w14:paraId="30C9B241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[[Государственные электронные сервисы и услуги. Открытые </w:t>
            </w: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образовательные ресурсы]]</w:t>
            </w:r>
          </w:p>
        </w:tc>
        <w:tc>
          <w:tcPr>
            <w:tcW w:w="808" w:type="dxa"/>
            <w:hideMark/>
          </w:tcPr>
          <w:p w14:paraId="44C846D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14:paraId="5252C78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CBC5D1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14BB17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FE3FCF7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741B41E3" w14:textId="77777777" w:rsidTr="00822E86">
        <w:tc>
          <w:tcPr>
            <w:tcW w:w="540" w:type="dxa"/>
            <w:hideMark/>
          </w:tcPr>
          <w:p w14:paraId="27AC97A4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836" w:type="dxa"/>
            <w:hideMark/>
          </w:tcPr>
          <w:p w14:paraId="2342442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[[Техногенные и экономические угрозы, связанные с использованием ИКТ. Защита информации и информационная безопасность]]</w:t>
            </w:r>
          </w:p>
        </w:tc>
        <w:tc>
          <w:tcPr>
            <w:tcW w:w="808" w:type="dxa"/>
            <w:hideMark/>
          </w:tcPr>
          <w:p w14:paraId="403D29E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057DD41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73F622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65A4870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3DCAE65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6C8910AA" w14:textId="77777777" w:rsidTr="00822E86">
        <w:tc>
          <w:tcPr>
            <w:tcW w:w="540" w:type="dxa"/>
            <w:hideMark/>
          </w:tcPr>
          <w:p w14:paraId="54BBA29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1836" w:type="dxa"/>
            <w:hideMark/>
          </w:tcPr>
          <w:p w14:paraId="3D586D51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[[Вредоносное программное обеспечение и способы борьбы с ним]]</w:t>
            </w:r>
          </w:p>
        </w:tc>
        <w:tc>
          <w:tcPr>
            <w:tcW w:w="808" w:type="dxa"/>
            <w:hideMark/>
          </w:tcPr>
          <w:p w14:paraId="046691B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6DF0284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14580E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2702E8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4B706B5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594CD505" w14:textId="77777777" w:rsidTr="00822E86">
        <w:tc>
          <w:tcPr>
            <w:tcW w:w="540" w:type="dxa"/>
            <w:hideMark/>
          </w:tcPr>
          <w:p w14:paraId="61512B76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836" w:type="dxa"/>
            <w:hideMark/>
          </w:tcPr>
          <w:p w14:paraId="01FD48A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[[Организация личного архива информации. Информационные технологии и профессиональная деятельность]]</w:t>
            </w:r>
          </w:p>
        </w:tc>
        <w:tc>
          <w:tcPr>
            <w:tcW w:w="808" w:type="dxa"/>
            <w:hideMark/>
          </w:tcPr>
          <w:p w14:paraId="6CD9E38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7DFA5AE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87D5A5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4C002F3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E1F7EB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5CFE802D" w14:textId="77777777" w:rsidTr="00822E86">
        <w:tc>
          <w:tcPr>
            <w:tcW w:w="540" w:type="dxa"/>
            <w:hideMark/>
          </w:tcPr>
          <w:p w14:paraId="739516E7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836" w:type="dxa"/>
            <w:hideMark/>
          </w:tcPr>
          <w:p w14:paraId="399C7FF3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[[Модели и моделирование. Представление результатов моделирования]]</w:t>
            </w:r>
          </w:p>
        </w:tc>
        <w:tc>
          <w:tcPr>
            <w:tcW w:w="808" w:type="dxa"/>
            <w:hideMark/>
          </w:tcPr>
          <w:p w14:paraId="43E553A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4FC65D3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7F21DD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6E703A7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27FD440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33DDFA2C" w14:textId="77777777" w:rsidTr="00822E86">
        <w:tc>
          <w:tcPr>
            <w:tcW w:w="540" w:type="dxa"/>
            <w:hideMark/>
          </w:tcPr>
          <w:p w14:paraId="2A8831E4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836" w:type="dxa"/>
            <w:hideMark/>
          </w:tcPr>
          <w:p w14:paraId="45EEAEC0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[[Графы. Решение алгоритмических задач, связанных с анализом графов ]]</w:t>
            </w:r>
          </w:p>
        </w:tc>
        <w:tc>
          <w:tcPr>
            <w:tcW w:w="808" w:type="dxa"/>
            <w:hideMark/>
          </w:tcPr>
          <w:p w14:paraId="70B2DB0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188AAA1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1AABED8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50C41E3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0EC843C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068CCF9F" w14:textId="77777777" w:rsidTr="00822E86">
        <w:tc>
          <w:tcPr>
            <w:tcW w:w="540" w:type="dxa"/>
            <w:hideMark/>
          </w:tcPr>
          <w:p w14:paraId="65D336A2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1836" w:type="dxa"/>
            <w:hideMark/>
          </w:tcPr>
          <w:p w14:paraId="72E3DE15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[[Деревья. Дискретные игры двух игроков с полной информацией]]</w:t>
            </w:r>
          </w:p>
        </w:tc>
        <w:tc>
          <w:tcPr>
            <w:tcW w:w="808" w:type="dxa"/>
            <w:hideMark/>
          </w:tcPr>
          <w:p w14:paraId="2ACBC7C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66BC431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F6761E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C231DB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0A374CD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5F156C4" w14:textId="77777777" w:rsidTr="00822E86">
        <w:tc>
          <w:tcPr>
            <w:tcW w:w="540" w:type="dxa"/>
            <w:hideMark/>
          </w:tcPr>
          <w:p w14:paraId="6305BA9C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1836" w:type="dxa"/>
            <w:hideMark/>
          </w:tcPr>
          <w:p w14:paraId="6DD4E72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[[Использование графов и деревьев при описании объектов и </w:t>
            </w: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процессов окружающего мира]]</w:t>
            </w:r>
          </w:p>
        </w:tc>
        <w:tc>
          <w:tcPr>
            <w:tcW w:w="808" w:type="dxa"/>
            <w:hideMark/>
          </w:tcPr>
          <w:p w14:paraId="1BB5E13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14:paraId="2B8E17F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0539DA1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17704DC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A652961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04FA3995" w14:textId="77777777" w:rsidTr="00822E86">
        <w:tc>
          <w:tcPr>
            <w:tcW w:w="540" w:type="dxa"/>
            <w:hideMark/>
          </w:tcPr>
          <w:p w14:paraId="369A5F97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836" w:type="dxa"/>
            <w:hideMark/>
          </w:tcPr>
          <w:p w14:paraId="5B51FB25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[[Контрольная работа по теме "Информационное моделирование"]]</w:t>
            </w:r>
          </w:p>
        </w:tc>
        <w:tc>
          <w:tcPr>
            <w:tcW w:w="808" w:type="dxa"/>
            <w:hideMark/>
          </w:tcPr>
          <w:p w14:paraId="731CABB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2DF5175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52" w:type="dxa"/>
            <w:hideMark/>
          </w:tcPr>
          <w:p w14:paraId="2E8D994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093D505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04011D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61E02C6E" w14:textId="77777777" w:rsidTr="00822E86">
        <w:tc>
          <w:tcPr>
            <w:tcW w:w="540" w:type="dxa"/>
            <w:hideMark/>
          </w:tcPr>
          <w:p w14:paraId="0E7FCAFF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1836" w:type="dxa"/>
            <w:hideMark/>
          </w:tcPr>
          <w:p w14:paraId="579B3F2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[[Анализ алгоритмов. Этапы решения задач на компьютере]]</w:t>
            </w:r>
          </w:p>
        </w:tc>
        <w:tc>
          <w:tcPr>
            <w:tcW w:w="808" w:type="dxa"/>
            <w:hideMark/>
          </w:tcPr>
          <w:p w14:paraId="79D27C9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1B02299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D012D1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712B928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FA1810A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4F7AEFE3" w14:textId="77777777" w:rsidTr="00822E86">
        <w:tc>
          <w:tcPr>
            <w:tcW w:w="540" w:type="dxa"/>
            <w:hideMark/>
          </w:tcPr>
          <w:p w14:paraId="701562F5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836" w:type="dxa"/>
            <w:hideMark/>
          </w:tcPr>
          <w:p w14:paraId="7F82398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[[Язык программирования. Основные конструкции языка программирования. Типы данных]]</w:t>
            </w:r>
          </w:p>
        </w:tc>
        <w:tc>
          <w:tcPr>
            <w:tcW w:w="808" w:type="dxa"/>
            <w:hideMark/>
          </w:tcPr>
          <w:p w14:paraId="41E5D8D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29BD9AF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9EF835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48DCF7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F5CA034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CF6D5DF" w14:textId="77777777" w:rsidTr="00822E86">
        <w:tc>
          <w:tcPr>
            <w:tcW w:w="540" w:type="dxa"/>
            <w:hideMark/>
          </w:tcPr>
          <w:p w14:paraId="3A51C130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1836" w:type="dxa"/>
            <w:hideMark/>
          </w:tcPr>
          <w:p w14:paraId="6D6D3397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[[Ветвления. Составные условия]]</w:t>
            </w:r>
          </w:p>
        </w:tc>
        <w:tc>
          <w:tcPr>
            <w:tcW w:w="808" w:type="dxa"/>
            <w:hideMark/>
          </w:tcPr>
          <w:p w14:paraId="116109F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52C70D2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951AB7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D2C344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3DE29C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398BCF85" w14:textId="77777777" w:rsidTr="00822E86">
        <w:tc>
          <w:tcPr>
            <w:tcW w:w="540" w:type="dxa"/>
            <w:hideMark/>
          </w:tcPr>
          <w:p w14:paraId="1477A69A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1836" w:type="dxa"/>
            <w:hideMark/>
          </w:tcPr>
          <w:p w14:paraId="4D3F2C93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[[Циклы с условием. Циклы по переменной]]</w:t>
            </w:r>
          </w:p>
        </w:tc>
        <w:tc>
          <w:tcPr>
            <w:tcW w:w="808" w:type="dxa"/>
            <w:hideMark/>
          </w:tcPr>
          <w:p w14:paraId="0B9DD9F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41BEEAE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445D55D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61734E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354DC15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1314484E" w14:textId="77777777" w:rsidTr="00822E86">
        <w:tc>
          <w:tcPr>
            <w:tcW w:w="540" w:type="dxa"/>
            <w:hideMark/>
          </w:tcPr>
          <w:p w14:paraId="43A4FC8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1836" w:type="dxa"/>
            <w:hideMark/>
          </w:tcPr>
          <w:p w14:paraId="2B77BCE0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[[Разработка и программная реализация алгоритмов решения типовых задач ]]</w:t>
            </w:r>
          </w:p>
        </w:tc>
        <w:tc>
          <w:tcPr>
            <w:tcW w:w="808" w:type="dxa"/>
            <w:hideMark/>
          </w:tcPr>
          <w:p w14:paraId="2B95B95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29F3070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B6196F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9EA8D5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563D91E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58351C9" w14:textId="77777777" w:rsidTr="00822E86">
        <w:tc>
          <w:tcPr>
            <w:tcW w:w="540" w:type="dxa"/>
            <w:hideMark/>
          </w:tcPr>
          <w:p w14:paraId="0C26A0F2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1836" w:type="dxa"/>
            <w:hideMark/>
          </w:tcPr>
          <w:p w14:paraId="40F917C4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[[Разработка и программная реализация алгоритмов решения задач методом перебора]]</w:t>
            </w:r>
          </w:p>
        </w:tc>
        <w:tc>
          <w:tcPr>
            <w:tcW w:w="808" w:type="dxa"/>
            <w:hideMark/>
          </w:tcPr>
          <w:p w14:paraId="2F11885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4EA8CFD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D3A619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3BDD83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51B5B1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76987785" w14:textId="77777777" w:rsidTr="00822E86">
        <w:tc>
          <w:tcPr>
            <w:tcW w:w="540" w:type="dxa"/>
            <w:hideMark/>
          </w:tcPr>
          <w:p w14:paraId="39E5553A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1836" w:type="dxa"/>
            <w:hideMark/>
          </w:tcPr>
          <w:p w14:paraId="2E03574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[[Обработка символьных данных]]</w:t>
            </w:r>
          </w:p>
        </w:tc>
        <w:tc>
          <w:tcPr>
            <w:tcW w:w="808" w:type="dxa"/>
            <w:hideMark/>
          </w:tcPr>
          <w:p w14:paraId="51391EE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17628BE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3A9D376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C62CC7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54A1871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0E3D9307" w14:textId="77777777" w:rsidTr="00822E86">
        <w:tc>
          <w:tcPr>
            <w:tcW w:w="540" w:type="dxa"/>
            <w:hideMark/>
          </w:tcPr>
          <w:p w14:paraId="522E2CAA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1836" w:type="dxa"/>
            <w:hideMark/>
          </w:tcPr>
          <w:p w14:paraId="50745FA1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[[Табличные величины (массивы)]]</w:t>
            </w:r>
          </w:p>
        </w:tc>
        <w:tc>
          <w:tcPr>
            <w:tcW w:w="808" w:type="dxa"/>
            <w:hideMark/>
          </w:tcPr>
          <w:p w14:paraId="1B85969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6EEE859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F885CFB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D63E2B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BFDAF5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1C42F92F" w14:textId="77777777" w:rsidTr="00822E86">
        <w:tc>
          <w:tcPr>
            <w:tcW w:w="540" w:type="dxa"/>
            <w:hideMark/>
          </w:tcPr>
          <w:p w14:paraId="6B3E19E7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1836" w:type="dxa"/>
            <w:hideMark/>
          </w:tcPr>
          <w:p w14:paraId="4874B31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[[Сортировка одномерного массива]]</w:t>
            </w:r>
          </w:p>
        </w:tc>
        <w:tc>
          <w:tcPr>
            <w:tcW w:w="808" w:type="dxa"/>
            <w:hideMark/>
          </w:tcPr>
          <w:p w14:paraId="40087E0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20D6F31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71385D1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1A58543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9A36413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65B450CE" w14:textId="77777777" w:rsidTr="00822E86">
        <w:tc>
          <w:tcPr>
            <w:tcW w:w="540" w:type="dxa"/>
            <w:hideMark/>
          </w:tcPr>
          <w:p w14:paraId="505E301A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23</w:t>
            </w:r>
          </w:p>
        </w:tc>
        <w:tc>
          <w:tcPr>
            <w:tcW w:w="1836" w:type="dxa"/>
            <w:hideMark/>
          </w:tcPr>
          <w:p w14:paraId="48683FD8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[[Подпрограммы]]</w:t>
            </w:r>
          </w:p>
        </w:tc>
        <w:tc>
          <w:tcPr>
            <w:tcW w:w="808" w:type="dxa"/>
            <w:hideMark/>
          </w:tcPr>
          <w:p w14:paraId="6266189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01CAFC0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3336CD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46E334D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56F30EA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CF295DC" w14:textId="77777777" w:rsidTr="00822E86">
        <w:tc>
          <w:tcPr>
            <w:tcW w:w="540" w:type="dxa"/>
            <w:hideMark/>
          </w:tcPr>
          <w:p w14:paraId="518CD9D5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1836" w:type="dxa"/>
            <w:hideMark/>
          </w:tcPr>
          <w:p w14:paraId="238DA8E8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[[Контрольная работа по теме "Алгоритмы и элементы программирования"]]</w:t>
            </w:r>
          </w:p>
        </w:tc>
        <w:tc>
          <w:tcPr>
            <w:tcW w:w="808" w:type="dxa"/>
            <w:hideMark/>
          </w:tcPr>
          <w:p w14:paraId="0C958EA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608F0D6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52" w:type="dxa"/>
            <w:hideMark/>
          </w:tcPr>
          <w:p w14:paraId="6B02666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5620A2BD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3D10149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7FB7AA8D" w14:textId="77777777" w:rsidTr="00822E86">
        <w:tc>
          <w:tcPr>
            <w:tcW w:w="540" w:type="dxa"/>
            <w:hideMark/>
          </w:tcPr>
          <w:p w14:paraId="716BEAD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1836" w:type="dxa"/>
            <w:hideMark/>
          </w:tcPr>
          <w:p w14:paraId="541C4238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[[Анализ данных. Основные задачи анализа данных]]</w:t>
            </w:r>
          </w:p>
        </w:tc>
        <w:tc>
          <w:tcPr>
            <w:tcW w:w="808" w:type="dxa"/>
            <w:hideMark/>
          </w:tcPr>
          <w:p w14:paraId="5B25469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40111BE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B68C7C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54" w:type="dxa"/>
            <w:hideMark/>
          </w:tcPr>
          <w:p w14:paraId="2DC5337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01539CEC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6D3C0789" w14:textId="77777777" w:rsidTr="00822E86">
        <w:tc>
          <w:tcPr>
            <w:tcW w:w="540" w:type="dxa"/>
            <w:hideMark/>
          </w:tcPr>
          <w:p w14:paraId="4416D27E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1836" w:type="dxa"/>
            <w:hideMark/>
          </w:tcPr>
          <w:p w14:paraId="3A96071D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[[Последовательность решения задач анализа данных]]</w:t>
            </w:r>
          </w:p>
        </w:tc>
        <w:tc>
          <w:tcPr>
            <w:tcW w:w="808" w:type="dxa"/>
            <w:hideMark/>
          </w:tcPr>
          <w:p w14:paraId="289BA71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766723F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DDB43B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0FC1E24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C11AD8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18CF19F" w14:textId="77777777" w:rsidTr="00822E86">
        <w:tc>
          <w:tcPr>
            <w:tcW w:w="540" w:type="dxa"/>
            <w:hideMark/>
          </w:tcPr>
          <w:p w14:paraId="32FA02A3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1836" w:type="dxa"/>
            <w:hideMark/>
          </w:tcPr>
          <w:p w14:paraId="3C44086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[[Анализ данных с помощью электронных таблиц]]</w:t>
            </w:r>
          </w:p>
        </w:tc>
        <w:tc>
          <w:tcPr>
            <w:tcW w:w="808" w:type="dxa"/>
            <w:hideMark/>
          </w:tcPr>
          <w:p w14:paraId="1902FB1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2267402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6E14E4B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2983F4A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5C0D3E0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276626F6" w14:textId="77777777" w:rsidTr="00822E86">
        <w:tc>
          <w:tcPr>
            <w:tcW w:w="540" w:type="dxa"/>
            <w:hideMark/>
          </w:tcPr>
          <w:p w14:paraId="371E31E9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1836" w:type="dxa"/>
            <w:hideMark/>
          </w:tcPr>
          <w:p w14:paraId="1C6D869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[[Компьютерно-математические модели]]</w:t>
            </w:r>
          </w:p>
        </w:tc>
        <w:tc>
          <w:tcPr>
            <w:tcW w:w="808" w:type="dxa"/>
            <w:hideMark/>
          </w:tcPr>
          <w:p w14:paraId="30D2467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0DE65917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8F4859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7B6FC6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01FECF5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54DF403D" w14:textId="77777777" w:rsidTr="00822E86">
        <w:tc>
          <w:tcPr>
            <w:tcW w:w="540" w:type="dxa"/>
            <w:hideMark/>
          </w:tcPr>
          <w:p w14:paraId="14F16EBC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1836" w:type="dxa"/>
            <w:hideMark/>
          </w:tcPr>
          <w:p w14:paraId="0D31D1BB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[[Работа с готовой компьютерной моделью]]</w:t>
            </w:r>
          </w:p>
        </w:tc>
        <w:tc>
          <w:tcPr>
            <w:tcW w:w="808" w:type="dxa"/>
            <w:hideMark/>
          </w:tcPr>
          <w:p w14:paraId="4B47A596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16A83D3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4F422D84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8D9116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7A7E285C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397F3D31" w14:textId="77777777" w:rsidTr="00822E86">
        <w:tc>
          <w:tcPr>
            <w:tcW w:w="540" w:type="dxa"/>
            <w:hideMark/>
          </w:tcPr>
          <w:p w14:paraId="13B056E1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836" w:type="dxa"/>
            <w:hideMark/>
          </w:tcPr>
          <w:p w14:paraId="6F01ACBC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[[Численное решение уравнений с помощью подбора параметра]]</w:t>
            </w:r>
          </w:p>
        </w:tc>
        <w:tc>
          <w:tcPr>
            <w:tcW w:w="808" w:type="dxa"/>
            <w:hideMark/>
          </w:tcPr>
          <w:p w14:paraId="2E4C8E9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4A0674F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74C31B1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BF289D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229E99CE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04F41AB5" w14:textId="77777777" w:rsidTr="00822E86">
        <w:tc>
          <w:tcPr>
            <w:tcW w:w="540" w:type="dxa"/>
            <w:hideMark/>
          </w:tcPr>
          <w:p w14:paraId="615B53F8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</w:t>
            </w:r>
          </w:p>
        </w:tc>
        <w:tc>
          <w:tcPr>
            <w:tcW w:w="1836" w:type="dxa"/>
            <w:hideMark/>
          </w:tcPr>
          <w:p w14:paraId="07B142C4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[[Табличные (реляционные) базы данных]]</w:t>
            </w:r>
          </w:p>
        </w:tc>
        <w:tc>
          <w:tcPr>
            <w:tcW w:w="808" w:type="dxa"/>
            <w:hideMark/>
          </w:tcPr>
          <w:p w14:paraId="365AFB5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5B6A3EC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15F66AC0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296A0C29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64615483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31A44738" w14:textId="77777777" w:rsidTr="00822E86">
        <w:tc>
          <w:tcPr>
            <w:tcW w:w="540" w:type="dxa"/>
            <w:hideMark/>
          </w:tcPr>
          <w:p w14:paraId="23B1418F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32</w:t>
            </w:r>
          </w:p>
        </w:tc>
        <w:tc>
          <w:tcPr>
            <w:tcW w:w="1836" w:type="dxa"/>
            <w:hideMark/>
          </w:tcPr>
          <w:p w14:paraId="622CE071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 Работа с готовой базой данных]]</w:t>
            </w:r>
          </w:p>
        </w:tc>
        <w:tc>
          <w:tcPr>
            <w:tcW w:w="808" w:type="dxa"/>
            <w:hideMark/>
          </w:tcPr>
          <w:p w14:paraId="6EAB328E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38BF53D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1EFF57DD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44DA721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0B575D55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477CAF41" w14:textId="77777777" w:rsidTr="00822E86">
        <w:tc>
          <w:tcPr>
            <w:tcW w:w="540" w:type="dxa"/>
            <w:hideMark/>
          </w:tcPr>
          <w:p w14:paraId="064CF1CF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1836" w:type="dxa"/>
            <w:hideMark/>
          </w:tcPr>
          <w:p w14:paraId="50E54A18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[[Средства искусственного интеллекта]]</w:t>
            </w:r>
          </w:p>
        </w:tc>
        <w:tc>
          <w:tcPr>
            <w:tcW w:w="808" w:type="dxa"/>
            <w:hideMark/>
          </w:tcPr>
          <w:p w14:paraId="075867E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6596624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55443BF1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35BC6EB5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18EFEDA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02BDCD9D" w14:textId="77777777" w:rsidTr="00822E86">
        <w:tc>
          <w:tcPr>
            <w:tcW w:w="540" w:type="dxa"/>
            <w:hideMark/>
          </w:tcPr>
          <w:p w14:paraId="155C2210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1836" w:type="dxa"/>
            <w:hideMark/>
          </w:tcPr>
          <w:p w14:paraId="0A93844D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[[Перспективы развития компьютерных интеллектуальных систем]]</w:t>
            </w:r>
          </w:p>
        </w:tc>
        <w:tc>
          <w:tcPr>
            <w:tcW w:w="808" w:type="dxa"/>
            <w:hideMark/>
          </w:tcPr>
          <w:p w14:paraId="58473232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95" w:type="dxa"/>
            <w:hideMark/>
          </w:tcPr>
          <w:p w14:paraId="3E5D992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652" w:type="dxa"/>
            <w:hideMark/>
          </w:tcPr>
          <w:p w14:paraId="27C96A13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54" w:type="dxa"/>
            <w:hideMark/>
          </w:tcPr>
          <w:p w14:paraId="74F72CD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957" w:type="dxa"/>
            <w:hideMark/>
          </w:tcPr>
          <w:p w14:paraId="49815C46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116CE3F7" w14:textId="77777777" w:rsidTr="00822E86">
        <w:tc>
          <w:tcPr>
            <w:tcW w:w="9542" w:type="dxa"/>
            <w:gridSpan w:val="7"/>
            <w:hideMark/>
          </w:tcPr>
          <w:p w14:paraId="4685ADE4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22E86" w:rsidRPr="00CD571C" w14:paraId="76D7E732" w14:textId="77777777" w:rsidTr="00822E86">
        <w:tc>
          <w:tcPr>
            <w:tcW w:w="2376" w:type="dxa"/>
            <w:gridSpan w:val="2"/>
            <w:hideMark/>
          </w:tcPr>
          <w:p w14:paraId="197246EF" w14:textId="77777777" w:rsidR="00822E86" w:rsidRPr="00CD571C" w:rsidRDefault="00822E86" w:rsidP="00CD571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ОБЩЕЕ </w:t>
            </w: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КОЛИЧЕСТВО ЧАСОВ ПО ПРОГРАММЕ</w:t>
            </w:r>
          </w:p>
        </w:tc>
        <w:tc>
          <w:tcPr>
            <w:tcW w:w="808" w:type="dxa"/>
            <w:hideMark/>
          </w:tcPr>
          <w:p w14:paraId="50180E3F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34</w:t>
            </w:r>
          </w:p>
        </w:tc>
        <w:tc>
          <w:tcPr>
            <w:tcW w:w="1595" w:type="dxa"/>
            <w:hideMark/>
          </w:tcPr>
          <w:p w14:paraId="45E77568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52" w:type="dxa"/>
            <w:hideMark/>
          </w:tcPr>
          <w:p w14:paraId="5B8FED8C" w14:textId="77777777" w:rsidR="00822E86" w:rsidRPr="00CD571C" w:rsidRDefault="00822E86" w:rsidP="00CD571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571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3111" w:type="dxa"/>
            <w:gridSpan w:val="2"/>
            <w:hideMark/>
          </w:tcPr>
          <w:p w14:paraId="3B98FABD" w14:textId="77777777" w:rsidR="00822E86" w:rsidRPr="00CD571C" w:rsidRDefault="00822E86" w:rsidP="00CD571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14:paraId="53CD4E64" w14:textId="77777777" w:rsidR="00CD571C" w:rsidRPr="00CD571C" w:rsidRDefault="00CD571C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06453B75" w14:textId="77777777" w:rsidR="00CD571C" w:rsidRPr="00CD571C" w:rsidRDefault="00CD571C" w:rsidP="00CD571C">
      <w:pPr>
        <w:pStyle w:val="a8"/>
        <w:spacing w:before="0" w:beforeAutospacing="0" w:after="0" w:afterAutospacing="0"/>
        <w:rPr>
          <w:color w:val="333333"/>
        </w:rPr>
      </w:pPr>
      <w:r w:rsidRPr="00CD571C">
        <w:rPr>
          <w:rStyle w:val="a5"/>
          <w:rFonts w:eastAsia="Arial"/>
          <w:color w:val="333333"/>
        </w:rPr>
        <w:t>УЧЕБНО-МЕТОДИЧЕСКОЕ ОБЕСПЕЧЕНИЕ ОБРАЗОВАТЕЛЬНОГО ПРОЦЕССА</w:t>
      </w:r>
    </w:p>
    <w:p w14:paraId="2906A4EA" w14:textId="77777777" w:rsidR="00CD571C" w:rsidRPr="00CD571C" w:rsidRDefault="00CD571C" w:rsidP="00CD571C">
      <w:pPr>
        <w:pStyle w:val="a8"/>
        <w:spacing w:before="0" w:beforeAutospacing="0" w:after="0" w:afterAutospacing="0" w:line="480" w:lineRule="auto"/>
        <w:rPr>
          <w:color w:val="333333"/>
        </w:rPr>
      </w:pPr>
      <w:r w:rsidRPr="00CD571C">
        <w:rPr>
          <w:rStyle w:val="a5"/>
          <w:rFonts w:eastAsia="Arial"/>
          <w:caps/>
          <w:color w:val="000000"/>
        </w:rPr>
        <w:t>ОБЯЗАТЕЛЬНЫЕ УЧЕБНЫЕ МАТЕРИАЛЫ ДЛЯ УЧЕНИКА</w:t>
      </w:r>
    </w:p>
    <w:p w14:paraId="7EF15B54" w14:textId="77777777" w:rsidR="00CD571C" w:rsidRPr="00CD571C" w:rsidRDefault="00CD571C" w:rsidP="00CD571C">
      <w:pPr>
        <w:pStyle w:val="a8"/>
        <w:spacing w:before="0" w:beforeAutospacing="0" w:after="0" w:afterAutospacing="0" w:line="480" w:lineRule="auto"/>
        <w:rPr>
          <w:color w:val="333333"/>
        </w:rPr>
      </w:pPr>
      <w:r w:rsidRPr="00CD571C">
        <w:rPr>
          <w:color w:val="333333"/>
        </w:rPr>
        <w:t>​</w:t>
      </w:r>
      <w:r w:rsidRPr="00CD571C">
        <w:rPr>
          <w:rStyle w:val="placeholder-mask"/>
          <w:rFonts w:eastAsia="Arial"/>
          <w:color w:val="333333"/>
        </w:rPr>
        <w:t>‌</w:t>
      </w:r>
      <w:r w:rsidRPr="00CD571C">
        <w:rPr>
          <w:rStyle w:val="placeholder"/>
          <w:color w:val="333333"/>
        </w:rPr>
        <w:t xml:space="preserve">• Информатика, 10 класс/ </w:t>
      </w:r>
      <w:proofErr w:type="spellStart"/>
      <w:r w:rsidRPr="00CD571C">
        <w:rPr>
          <w:rStyle w:val="placeholder"/>
          <w:color w:val="333333"/>
        </w:rPr>
        <w:t>Босова</w:t>
      </w:r>
      <w:proofErr w:type="spellEnd"/>
      <w:r w:rsidRPr="00CD571C">
        <w:rPr>
          <w:rStyle w:val="placeholder"/>
          <w:color w:val="333333"/>
        </w:rPr>
        <w:t xml:space="preserve"> Л.Л., </w:t>
      </w:r>
      <w:proofErr w:type="spellStart"/>
      <w:r w:rsidRPr="00CD571C">
        <w:rPr>
          <w:rStyle w:val="placeholder"/>
          <w:color w:val="333333"/>
        </w:rPr>
        <w:t>Босова</w:t>
      </w:r>
      <w:proofErr w:type="spellEnd"/>
      <w:r w:rsidRPr="00CD571C">
        <w:rPr>
          <w:rStyle w:val="placeholder"/>
          <w:color w:val="333333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CD571C">
        <w:rPr>
          <w:color w:val="333333"/>
        </w:rPr>
        <w:br/>
      </w:r>
      <w:r w:rsidRPr="00CD571C">
        <w:rPr>
          <w:rStyle w:val="placeholder"/>
          <w:color w:val="333333"/>
        </w:rPr>
        <w:t xml:space="preserve">• Информатика, 11 класс/ </w:t>
      </w:r>
      <w:proofErr w:type="spellStart"/>
      <w:r w:rsidRPr="00CD571C">
        <w:rPr>
          <w:rStyle w:val="placeholder"/>
          <w:color w:val="333333"/>
        </w:rPr>
        <w:t>Босова</w:t>
      </w:r>
      <w:proofErr w:type="spellEnd"/>
      <w:r w:rsidRPr="00CD571C">
        <w:rPr>
          <w:rStyle w:val="placeholder"/>
          <w:color w:val="333333"/>
        </w:rPr>
        <w:t xml:space="preserve"> Л.Л., </w:t>
      </w:r>
      <w:proofErr w:type="spellStart"/>
      <w:r w:rsidRPr="00CD571C">
        <w:rPr>
          <w:rStyle w:val="placeholder"/>
          <w:color w:val="333333"/>
        </w:rPr>
        <w:t>Босова</w:t>
      </w:r>
      <w:proofErr w:type="spellEnd"/>
      <w:r w:rsidRPr="00CD571C">
        <w:rPr>
          <w:rStyle w:val="placeholder"/>
          <w:color w:val="333333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CD571C">
        <w:rPr>
          <w:rStyle w:val="placeholder-mask"/>
          <w:rFonts w:eastAsia="Arial"/>
          <w:color w:val="333333"/>
        </w:rPr>
        <w:t>‌</w:t>
      </w:r>
      <w:r w:rsidRPr="00CD571C">
        <w:rPr>
          <w:color w:val="333333"/>
        </w:rPr>
        <w:t>​</w:t>
      </w:r>
    </w:p>
    <w:p w14:paraId="0C4999CF" w14:textId="77777777" w:rsidR="00CD571C" w:rsidRPr="00CD571C" w:rsidRDefault="00CD571C" w:rsidP="00CD571C">
      <w:pPr>
        <w:pStyle w:val="a8"/>
        <w:spacing w:before="240" w:beforeAutospacing="0" w:after="120" w:afterAutospacing="0"/>
        <w:rPr>
          <w:color w:val="333333"/>
        </w:rPr>
      </w:pPr>
      <w:r w:rsidRPr="00CD571C">
        <w:rPr>
          <w:color w:val="333333"/>
        </w:rPr>
        <w:t>​</w:t>
      </w:r>
    </w:p>
    <w:p w14:paraId="7E9E4A13" w14:textId="77777777" w:rsidR="00CD571C" w:rsidRPr="00CD571C" w:rsidRDefault="00CD571C" w:rsidP="00CD571C">
      <w:pPr>
        <w:pStyle w:val="a8"/>
        <w:spacing w:before="0" w:beforeAutospacing="0" w:after="0" w:afterAutospacing="0" w:line="480" w:lineRule="auto"/>
        <w:rPr>
          <w:color w:val="333333"/>
        </w:rPr>
      </w:pPr>
      <w:r w:rsidRPr="00CD571C">
        <w:rPr>
          <w:rStyle w:val="a5"/>
          <w:rFonts w:eastAsia="Arial"/>
          <w:caps/>
          <w:color w:val="000000"/>
        </w:rPr>
        <w:t>МЕТОДИЧЕСКИЕ МАТЕРИАЛЫ ДЛЯ УЧИТЕЛЯ</w:t>
      </w:r>
    </w:p>
    <w:p w14:paraId="198CBDBB" w14:textId="77777777" w:rsidR="00CD571C" w:rsidRPr="00CD571C" w:rsidRDefault="00CD571C" w:rsidP="00CD571C">
      <w:pPr>
        <w:pStyle w:val="a8"/>
        <w:spacing w:before="0" w:beforeAutospacing="0" w:after="0" w:afterAutospacing="0" w:line="480" w:lineRule="auto"/>
        <w:rPr>
          <w:color w:val="333333"/>
        </w:rPr>
      </w:pPr>
      <w:r w:rsidRPr="00CD571C">
        <w:rPr>
          <w:color w:val="333333"/>
        </w:rPr>
        <w:t>​</w:t>
      </w:r>
      <w:r w:rsidRPr="00CD571C">
        <w:rPr>
          <w:rStyle w:val="placeholder-mask"/>
          <w:rFonts w:eastAsia="Arial"/>
          <w:color w:val="333333"/>
        </w:rPr>
        <w:t>‌</w:t>
      </w:r>
      <w:r w:rsidRPr="00CD571C">
        <w:rPr>
          <w:rStyle w:val="placeholder"/>
          <w:color w:val="333333"/>
        </w:rPr>
        <w:t>https://bosova.ru/metodist/authors/informatika/3/mo.php?ysclid=lm02c2swi8930229464</w:t>
      </w:r>
      <w:r w:rsidRPr="00CD571C">
        <w:rPr>
          <w:rStyle w:val="placeholder-mask"/>
          <w:rFonts w:eastAsia="Arial"/>
          <w:color w:val="333333"/>
        </w:rPr>
        <w:t>‌</w:t>
      </w:r>
    </w:p>
    <w:p w14:paraId="4757681B" w14:textId="77777777" w:rsidR="00CD571C" w:rsidRPr="00CD571C" w:rsidRDefault="00CD571C" w:rsidP="00BD3C74">
      <w:pPr>
        <w:pStyle w:val="a6"/>
        <w:rPr>
          <w:rStyle w:val="a5"/>
          <w:rFonts w:cs="Times New Roman"/>
          <w:caps/>
          <w:color w:val="000000"/>
          <w:szCs w:val="24"/>
        </w:rPr>
      </w:pPr>
    </w:p>
    <w:p w14:paraId="7F419DFC" w14:textId="77777777" w:rsidR="00BD3C74" w:rsidRPr="00CD571C" w:rsidRDefault="00BD3C74" w:rsidP="00BD3C74">
      <w:pPr>
        <w:pStyle w:val="a6"/>
        <w:rPr>
          <w:rFonts w:cs="Times New Roman"/>
          <w:szCs w:val="24"/>
        </w:rPr>
      </w:pPr>
      <w:r w:rsidRPr="00CD571C">
        <w:rPr>
          <w:rStyle w:val="a5"/>
          <w:rFonts w:cs="Times New Roman"/>
          <w:caps/>
          <w:color w:val="000000"/>
          <w:szCs w:val="24"/>
        </w:rPr>
        <w:t>ЦИФРОВЫЕ ОБРАЗОВАТЕЛЬНЫЕ РЕСУРСЫ И РЕСУРСЫ СЕТИ ИНТЕРНЕТ</w:t>
      </w:r>
    </w:p>
    <w:p w14:paraId="1356C602" w14:textId="77777777" w:rsidR="00BD3C74" w:rsidRPr="00CD571C" w:rsidRDefault="00BD3C74" w:rsidP="00BD3C74">
      <w:pPr>
        <w:pStyle w:val="a6"/>
        <w:rPr>
          <w:rFonts w:cs="Times New Roman"/>
          <w:szCs w:val="24"/>
        </w:rPr>
      </w:pPr>
      <w:r w:rsidRPr="00CD571C">
        <w:rPr>
          <w:rFonts w:cs="Times New Roman"/>
          <w:szCs w:val="24"/>
        </w:rPr>
        <w:t>​</w:t>
      </w:r>
      <w:r w:rsidRPr="00CD571C">
        <w:rPr>
          <w:rFonts w:cs="Times New Roman"/>
          <w:szCs w:val="24"/>
          <w:shd w:val="clear" w:color="auto" w:fill="FFFFFF"/>
        </w:rPr>
        <w:t>​‌</w:t>
      </w:r>
      <w:r w:rsidRPr="00CD571C">
        <w:rPr>
          <w:rStyle w:val="placeholder"/>
          <w:rFonts w:cs="Times New Roman"/>
          <w:color w:val="333333"/>
          <w:szCs w:val="24"/>
        </w:rPr>
        <w:t>http://school-collection.edu.ru/catalog/?ysclid=lm03f77j8j790167531</w:t>
      </w:r>
      <w:r w:rsidRPr="00CD571C">
        <w:rPr>
          <w:rFonts w:cs="Times New Roman"/>
          <w:szCs w:val="24"/>
        </w:rPr>
        <w:br/>
      </w:r>
      <w:r w:rsidRPr="00CD571C">
        <w:rPr>
          <w:rStyle w:val="placeholder"/>
          <w:rFonts w:cs="Times New Roman"/>
          <w:color w:val="333333"/>
          <w:szCs w:val="24"/>
        </w:rPr>
        <w:t>http://www.fipi.ru/</w:t>
      </w:r>
      <w:r w:rsidRPr="00CD571C">
        <w:rPr>
          <w:rFonts w:cs="Times New Roman"/>
          <w:szCs w:val="24"/>
        </w:rPr>
        <w:br/>
      </w:r>
      <w:r w:rsidRPr="00CD571C">
        <w:rPr>
          <w:rStyle w:val="placeholder"/>
          <w:rFonts w:cs="Times New Roman"/>
          <w:color w:val="333333"/>
          <w:szCs w:val="24"/>
        </w:rPr>
        <w:t>http://fcior.edu.ru</w:t>
      </w:r>
      <w:r w:rsidRPr="00CD571C">
        <w:rPr>
          <w:rFonts w:cs="Times New Roman"/>
          <w:szCs w:val="24"/>
        </w:rPr>
        <w:br/>
      </w:r>
      <w:r w:rsidRPr="00CD571C">
        <w:rPr>
          <w:rStyle w:val="placeholder"/>
          <w:rFonts w:cs="Times New Roman"/>
          <w:color w:val="333333"/>
          <w:szCs w:val="24"/>
        </w:rPr>
        <w:t>http://www.ict.edu.ru</w:t>
      </w:r>
    </w:p>
    <w:p w14:paraId="02F6FF24" w14:textId="77777777" w:rsidR="00BD3C74" w:rsidRPr="00CD571C" w:rsidRDefault="00BD3C74" w:rsidP="007C424D">
      <w:pPr>
        <w:pStyle w:val="a6"/>
        <w:jc w:val="both"/>
        <w:rPr>
          <w:rFonts w:cs="Times New Roman"/>
          <w:szCs w:val="24"/>
        </w:rPr>
      </w:pPr>
    </w:p>
    <w:sectPr w:rsidR="00BD3C74" w:rsidRPr="00CD571C" w:rsidSect="007F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D5E8C"/>
    <w:multiLevelType w:val="multilevel"/>
    <w:tmpl w:val="E41A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3BD2"/>
    <w:multiLevelType w:val="multilevel"/>
    <w:tmpl w:val="4DA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86504"/>
    <w:multiLevelType w:val="multilevel"/>
    <w:tmpl w:val="079A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747F8"/>
    <w:multiLevelType w:val="multilevel"/>
    <w:tmpl w:val="5C4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04F6"/>
    <w:multiLevelType w:val="multilevel"/>
    <w:tmpl w:val="1A0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17FB0"/>
    <w:multiLevelType w:val="multilevel"/>
    <w:tmpl w:val="AD4A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F6CAA"/>
    <w:multiLevelType w:val="hybridMultilevel"/>
    <w:tmpl w:val="E81C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910"/>
    <w:multiLevelType w:val="multilevel"/>
    <w:tmpl w:val="3CAE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B110E"/>
    <w:multiLevelType w:val="multilevel"/>
    <w:tmpl w:val="076E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B3ED1"/>
    <w:multiLevelType w:val="multilevel"/>
    <w:tmpl w:val="45F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06C7E"/>
    <w:multiLevelType w:val="multilevel"/>
    <w:tmpl w:val="DA78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A1D01"/>
    <w:multiLevelType w:val="multilevel"/>
    <w:tmpl w:val="BD2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60480E"/>
    <w:multiLevelType w:val="multilevel"/>
    <w:tmpl w:val="26E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B4BF4"/>
    <w:multiLevelType w:val="multilevel"/>
    <w:tmpl w:val="2DF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A71C1"/>
    <w:multiLevelType w:val="multilevel"/>
    <w:tmpl w:val="752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22123C"/>
    <w:multiLevelType w:val="multilevel"/>
    <w:tmpl w:val="945C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D74CF"/>
    <w:multiLevelType w:val="multilevel"/>
    <w:tmpl w:val="0ACE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D1FBF"/>
    <w:multiLevelType w:val="multilevel"/>
    <w:tmpl w:val="2682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12564"/>
    <w:multiLevelType w:val="multilevel"/>
    <w:tmpl w:val="556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663EA"/>
    <w:multiLevelType w:val="multilevel"/>
    <w:tmpl w:val="B05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9370E"/>
    <w:multiLevelType w:val="multilevel"/>
    <w:tmpl w:val="9138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24066"/>
    <w:multiLevelType w:val="multilevel"/>
    <w:tmpl w:val="A08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0224B3"/>
    <w:multiLevelType w:val="multilevel"/>
    <w:tmpl w:val="571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FB0505"/>
    <w:multiLevelType w:val="multilevel"/>
    <w:tmpl w:val="7D00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93D4A"/>
    <w:multiLevelType w:val="hybridMultilevel"/>
    <w:tmpl w:val="89A0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3CEE"/>
    <w:multiLevelType w:val="multilevel"/>
    <w:tmpl w:val="8DD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7328DE"/>
    <w:multiLevelType w:val="multilevel"/>
    <w:tmpl w:val="ED8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604C1"/>
    <w:multiLevelType w:val="multilevel"/>
    <w:tmpl w:val="133A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B1319"/>
    <w:multiLevelType w:val="multilevel"/>
    <w:tmpl w:val="A9E0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A86FEC"/>
    <w:multiLevelType w:val="multilevel"/>
    <w:tmpl w:val="E21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343A9"/>
    <w:multiLevelType w:val="multilevel"/>
    <w:tmpl w:val="D1C2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6340F"/>
    <w:multiLevelType w:val="multilevel"/>
    <w:tmpl w:val="AD5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50734B"/>
    <w:multiLevelType w:val="multilevel"/>
    <w:tmpl w:val="B90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6644FA"/>
    <w:multiLevelType w:val="multilevel"/>
    <w:tmpl w:val="DAB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BB1B1A"/>
    <w:multiLevelType w:val="multilevel"/>
    <w:tmpl w:val="D31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37B8F"/>
    <w:multiLevelType w:val="multilevel"/>
    <w:tmpl w:val="D4E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E262A"/>
    <w:multiLevelType w:val="multilevel"/>
    <w:tmpl w:val="B62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D829A9"/>
    <w:multiLevelType w:val="multilevel"/>
    <w:tmpl w:val="DD8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DB21EA"/>
    <w:multiLevelType w:val="multilevel"/>
    <w:tmpl w:val="72EE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A6FFF"/>
    <w:multiLevelType w:val="multilevel"/>
    <w:tmpl w:val="CD2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714642"/>
    <w:multiLevelType w:val="multilevel"/>
    <w:tmpl w:val="353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5E49FA"/>
    <w:multiLevelType w:val="multilevel"/>
    <w:tmpl w:val="991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40"/>
  </w:num>
  <w:num w:numId="5">
    <w:abstractNumId w:val="7"/>
  </w:num>
  <w:num w:numId="6">
    <w:abstractNumId w:val="25"/>
  </w:num>
  <w:num w:numId="7">
    <w:abstractNumId w:val="5"/>
  </w:num>
  <w:num w:numId="8">
    <w:abstractNumId w:val="32"/>
  </w:num>
  <w:num w:numId="9">
    <w:abstractNumId w:val="34"/>
  </w:num>
  <w:num w:numId="10">
    <w:abstractNumId w:val="24"/>
  </w:num>
  <w:num w:numId="11">
    <w:abstractNumId w:val="35"/>
  </w:num>
  <w:num w:numId="12">
    <w:abstractNumId w:val="39"/>
  </w:num>
  <w:num w:numId="13">
    <w:abstractNumId w:val="18"/>
  </w:num>
  <w:num w:numId="14">
    <w:abstractNumId w:val="19"/>
  </w:num>
  <w:num w:numId="15">
    <w:abstractNumId w:val="36"/>
  </w:num>
  <w:num w:numId="16">
    <w:abstractNumId w:val="3"/>
  </w:num>
  <w:num w:numId="17">
    <w:abstractNumId w:val="29"/>
  </w:num>
  <w:num w:numId="18">
    <w:abstractNumId w:val="6"/>
  </w:num>
  <w:num w:numId="19">
    <w:abstractNumId w:val="9"/>
  </w:num>
  <w:num w:numId="20">
    <w:abstractNumId w:val="16"/>
  </w:num>
  <w:num w:numId="21">
    <w:abstractNumId w:val="1"/>
  </w:num>
  <w:num w:numId="22">
    <w:abstractNumId w:val="27"/>
  </w:num>
  <w:num w:numId="23">
    <w:abstractNumId w:val="14"/>
  </w:num>
  <w:num w:numId="24">
    <w:abstractNumId w:val="21"/>
  </w:num>
  <w:num w:numId="25">
    <w:abstractNumId w:val="31"/>
  </w:num>
  <w:num w:numId="26">
    <w:abstractNumId w:val="17"/>
  </w:num>
  <w:num w:numId="27">
    <w:abstractNumId w:val="10"/>
  </w:num>
  <w:num w:numId="28">
    <w:abstractNumId w:val="30"/>
  </w:num>
  <w:num w:numId="29">
    <w:abstractNumId w:val="28"/>
  </w:num>
  <w:num w:numId="30">
    <w:abstractNumId w:val="8"/>
  </w:num>
  <w:num w:numId="31">
    <w:abstractNumId w:val="11"/>
  </w:num>
  <w:num w:numId="32">
    <w:abstractNumId w:val="2"/>
  </w:num>
  <w:num w:numId="33">
    <w:abstractNumId w:val="13"/>
  </w:num>
  <w:num w:numId="34">
    <w:abstractNumId w:val="12"/>
  </w:num>
  <w:num w:numId="35">
    <w:abstractNumId w:val="15"/>
  </w:num>
  <w:num w:numId="36">
    <w:abstractNumId w:val="38"/>
  </w:num>
  <w:num w:numId="37">
    <w:abstractNumId w:val="37"/>
  </w:num>
  <w:num w:numId="38">
    <w:abstractNumId w:val="33"/>
  </w:num>
  <w:num w:numId="39">
    <w:abstractNumId w:val="26"/>
  </w:num>
  <w:num w:numId="40">
    <w:abstractNumId w:val="22"/>
  </w:num>
  <w:num w:numId="41">
    <w:abstractNumId w:val="23"/>
  </w:num>
  <w:num w:numId="42">
    <w:abstractNumId w:val="4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4D"/>
    <w:rsid w:val="0010573D"/>
    <w:rsid w:val="00120F0F"/>
    <w:rsid w:val="00297715"/>
    <w:rsid w:val="00446F2B"/>
    <w:rsid w:val="007A4C43"/>
    <w:rsid w:val="007C424D"/>
    <w:rsid w:val="007F09C0"/>
    <w:rsid w:val="00822E86"/>
    <w:rsid w:val="00BD3C74"/>
    <w:rsid w:val="00C36A20"/>
    <w:rsid w:val="00CC7D94"/>
    <w:rsid w:val="00CD571C"/>
    <w:rsid w:val="00CF005F"/>
    <w:rsid w:val="00D36197"/>
    <w:rsid w:val="00D527F3"/>
    <w:rsid w:val="00DF5D55"/>
    <w:rsid w:val="00E660CF"/>
    <w:rsid w:val="00EB127B"/>
    <w:rsid w:val="00F77D9E"/>
    <w:rsid w:val="00FA310A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6F"/>
  <w15:docId w15:val="{3D0CAC3E-649C-494D-8576-AA1B17B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10A"/>
    <w:pPr>
      <w:widowControl w:val="0"/>
      <w:suppressAutoHyphens/>
    </w:pPr>
    <w:rPr>
      <w:rFonts w:cs="SimSu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A310A"/>
    <w:pPr>
      <w:keepNext/>
      <w:spacing w:before="240" w:after="120"/>
      <w:outlineLvl w:val="1"/>
    </w:pPr>
    <w:rPr>
      <w:rFonts w:ascii="Arial" w:hAnsi="Arial" w:cs="Microsoft YaHe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FA310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310A"/>
    <w:rPr>
      <w:rFonts w:eastAsia="Arial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A310A"/>
    <w:rPr>
      <w:rFonts w:ascii="Arial" w:eastAsia="Arial" w:hAnsi="Arial" w:cs="Microsoft YaHei"/>
      <w:b/>
      <w:bCs/>
      <w:kern w:val="1"/>
      <w:sz w:val="36"/>
      <w:szCs w:val="36"/>
      <w:lang w:eastAsia="hi-IN" w:bidi="hi-IN"/>
    </w:rPr>
  </w:style>
  <w:style w:type="character" w:styleId="a5">
    <w:name w:val="Strong"/>
    <w:basedOn w:val="a1"/>
    <w:uiPriority w:val="22"/>
    <w:qFormat/>
    <w:rsid w:val="00FA310A"/>
    <w:rPr>
      <w:b/>
      <w:bCs/>
    </w:rPr>
  </w:style>
  <w:style w:type="paragraph" w:styleId="a6">
    <w:name w:val="No Spacing"/>
    <w:qFormat/>
    <w:rsid w:val="00FA310A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qFormat/>
    <w:rsid w:val="00FA310A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8">
    <w:name w:val="Normal (Web)"/>
    <w:basedOn w:val="a"/>
    <w:uiPriority w:val="99"/>
    <w:unhideWhenUsed/>
    <w:rsid w:val="007C42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placeholder-mask">
    <w:name w:val="placeholder-mask"/>
    <w:basedOn w:val="a1"/>
    <w:rsid w:val="007C424D"/>
  </w:style>
  <w:style w:type="character" w:customStyle="1" w:styleId="placeholder">
    <w:name w:val="placeholder"/>
    <w:basedOn w:val="a1"/>
    <w:rsid w:val="007C424D"/>
  </w:style>
  <w:style w:type="character" w:styleId="a9">
    <w:name w:val="Emphasis"/>
    <w:basedOn w:val="a1"/>
    <w:uiPriority w:val="20"/>
    <w:qFormat/>
    <w:rsid w:val="007C424D"/>
    <w:rPr>
      <w:i/>
      <w:iCs/>
    </w:rPr>
  </w:style>
  <w:style w:type="character" w:styleId="aa">
    <w:name w:val="Hyperlink"/>
    <w:basedOn w:val="a1"/>
    <w:uiPriority w:val="99"/>
    <w:semiHidden/>
    <w:unhideWhenUsed/>
    <w:rsid w:val="007C424D"/>
    <w:rPr>
      <w:color w:val="0000FF"/>
      <w:u w:val="single"/>
    </w:rPr>
  </w:style>
  <w:style w:type="table" w:styleId="ab">
    <w:name w:val="Table Grid"/>
    <w:basedOn w:val="a2"/>
    <w:uiPriority w:val="59"/>
    <w:rsid w:val="007C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2023-09-01T06:28:00Z</dcterms:created>
  <dcterms:modified xsi:type="dcterms:W3CDTF">2023-09-01T06:28:00Z</dcterms:modified>
</cp:coreProperties>
</file>